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6A" w:rsidRDefault="00F6246A" w:rsidP="00453D15">
      <w:pPr>
        <w:pStyle w:val="Titolo"/>
        <w:rPr>
          <w:rFonts w:ascii="Verdana" w:hAnsi="Verdana"/>
          <w:sz w:val="20"/>
          <w:szCs w:val="20"/>
        </w:rPr>
      </w:pPr>
      <w:bookmarkStart w:id="0" w:name="_GoBack"/>
      <w:bookmarkEnd w:id="0"/>
    </w:p>
    <w:p w:rsidR="003F0E19" w:rsidRDefault="002B4910" w:rsidP="00F6246A">
      <w:pPr>
        <w:pStyle w:val="Titolo"/>
        <w:rPr>
          <w:rFonts w:ascii="Verdana" w:hAnsi="Verdana"/>
          <w:sz w:val="22"/>
          <w:szCs w:val="20"/>
        </w:rPr>
      </w:pPr>
      <w:r w:rsidRPr="001738EC">
        <w:rPr>
          <w:rFonts w:ascii="Verdana" w:hAnsi="Verdana"/>
          <w:sz w:val="22"/>
          <w:szCs w:val="20"/>
        </w:rPr>
        <w:t xml:space="preserve">Enel </w:t>
      </w:r>
      <w:r w:rsidR="003F7D06" w:rsidRPr="001738EC">
        <w:rPr>
          <w:rFonts w:ascii="Verdana" w:hAnsi="Verdana"/>
          <w:sz w:val="22"/>
          <w:szCs w:val="20"/>
        </w:rPr>
        <w:t xml:space="preserve">Group </w:t>
      </w:r>
      <w:r w:rsidRPr="001738EC">
        <w:rPr>
          <w:rFonts w:ascii="Verdana" w:hAnsi="Verdana"/>
          <w:sz w:val="22"/>
          <w:szCs w:val="20"/>
        </w:rPr>
        <w:t xml:space="preserve">Response </w:t>
      </w:r>
      <w:r w:rsidR="003F0E19">
        <w:rPr>
          <w:rFonts w:ascii="Verdana" w:hAnsi="Verdana"/>
          <w:sz w:val="22"/>
          <w:szCs w:val="20"/>
        </w:rPr>
        <w:t xml:space="preserve">to </w:t>
      </w:r>
      <w:r w:rsidRPr="001738EC">
        <w:rPr>
          <w:rFonts w:ascii="Verdana" w:hAnsi="Verdana"/>
          <w:sz w:val="22"/>
          <w:szCs w:val="20"/>
        </w:rPr>
        <w:t xml:space="preserve">Acer Consultation on </w:t>
      </w:r>
    </w:p>
    <w:p w:rsidR="00F6246A" w:rsidRPr="001738EC" w:rsidRDefault="002B4910" w:rsidP="00F6246A">
      <w:pPr>
        <w:pStyle w:val="Titolo"/>
        <w:rPr>
          <w:rFonts w:ascii="Verdana" w:hAnsi="Verdana"/>
          <w:sz w:val="22"/>
          <w:szCs w:val="20"/>
        </w:rPr>
      </w:pPr>
      <w:r w:rsidRPr="001738EC">
        <w:rPr>
          <w:rFonts w:ascii="Verdana" w:hAnsi="Verdana"/>
          <w:sz w:val="22"/>
          <w:szCs w:val="20"/>
        </w:rPr>
        <w:t>Framework Guidelines on Electricity Balancing</w:t>
      </w:r>
      <w:r w:rsidR="00F6246A" w:rsidRPr="001738EC">
        <w:rPr>
          <w:rFonts w:ascii="Verdana" w:hAnsi="Verdana"/>
          <w:sz w:val="22"/>
          <w:szCs w:val="20"/>
        </w:rPr>
        <w:br/>
      </w:r>
    </w:p>
    <w:p w:rsidR="003F3EB0" w:rsidRPr="001738EC" w:rsidRDefault="003F3EB0" w:rsidP="00453D15">
      <w:pPr>
        <w:pStyle w:val="Titolo1"/>
        <w:jc w:val="center"/>
        <w:rPr>
          <w:rFonts w:ascii="Verdana" w:hAnsi="Verdana"/>
          <w:sz w:val="20"/>
          <w:szCs w:val="20"/>
        </w:rPr>
      </w:pPr>
    </w:p>
    <w:p w:rsidR="002B4910" w:rsidRPr="001738EC" w:rsidRDefault="002B4910" w:rsidP="003F7D06">
      <w:pPr>
        <w:pStyle w:val="Titolo1"/>
        <w:rPr>
          <w:rFonts w:ascii="Verdana" w:hAnsi="Verdana"/>
          <w:sz w:val="20"/>
          <w:szCs w:val="20"/>
        </w:rPr>
      </w:pPr>
      <w:r w:rsidRPr="001738EC">
        <w:rPr>
          <w:rFonts w:ascii="Verdana" w:hAnsi="Verdana"/>
          <w:sz w:val="20"/>
          <w:szCs w:val="20"/>
        </w:rPr>
        <w:t>General Remarks</w:t>
      </w:r>
    </w:p>
    <w:p w:rsidR="009D7687" w:rsidRPr="001738EC" w:rsidRDefault="009D7687" w:rsidP="00453D15">
      <w:pPr>
        <w:rPr>
          <w:rFonts w:ascii="Verdana" w:hAnsi="Verdana"/>
          <w:sz w:val="20"/>
        </w:rPr>
      </w:pPr>
      <w:r w:rsidRPr="001738EC">
        <w:rPr>
          <w:rFonts w:ascii="Verdana" w:hAnsi="Verdana"/>
          <w:sz w:val="20"/>
        </w:rPr>
        <w:t>Enel welcomes the ACER Framework Guidelines (hereafter FGs) aiming at introduc</w:t>
      </w:r>
      <w:r w:rsidR="00BC24FC">
        <w:rPr>
          <w:rFonts w:ascii="Verdana" w:hAnsi="Verdana"/>
          <w:sz w:val="20"/>
        </w:rPr>
        <w:t>ing</w:t>
      </w:r>
      <w:r w:rsidRPr="001738EC">
        <w:rPr>
          <w:rFonts w:ascii="Verdana" w:hAnsi="Verdana"/>
          <w:sz w:val="20"/>
        </w:rPr>
        <w:t xml:space="preserve"> a European target model for balancing services. </w:t>
      </w:r>
      <w:r w:rsidR="00AF1872" w:rsidRPr="001738EC">
        <w:rPr>
          <w:rFonts w:ascii="Verdana" w:hAnsi="Verdana"/>
          <w:sz w:val="20"/>
        </w:rPr>
        <w:t>A</w:t>
      </w:r>
      <w:r w:rsidRPr="001738EC">
        <w:rPr>
          <w:rFonts w:ascii="Verdana" w:hAnsi="Verdana"/>
          <w:sz w:val="20"/>
        </w:rPr>
        <w:t xml:space="preserve"> well-functioning integrated electricity balancing market </w:t>
      </w:r>
      <w:r w:rsidR="00AF1872" w:rsidRPr="001738EC">
        <w:rPr>
          <w:rFonts w:ascii="Verdana" w:hAnsi="Verdana"/>
          <w:sz w:val="20"/>
        </w:rPr>
        <w:t xml:space="preserve">will increase the efficiency of electricity markets and facilitate the penetration of </w:t>
      </w:r>
      <w:r w:rsidRPr="001738EC">
        <w:rPr>
          <w:rFonts w:ascii="Verdana" w:hAnsi="Verdana"/>
          <w:sz w:val="20"/>
        </w:rPr>
        <w:t xml:space="preserve">a growing share of intermittent renewable energy sources  </w:t>
      </w:r>
      <w:r w:rsidR="00AF1872" w:rsidRPr="001738EC">
        <w:rPr>
          <w:rFonts w:ascii="Verdana" w:hAnsi="Verdana"/>
          <w:sz w:val="20"/>
        </w:rPr>
        <w:t xml:space="preserve">while safeguarding </w:t>
      </w:r>
      <w:r w:rsidRPr="001738EC">
        <w:rPr>
          <w:rFonts w:ascii="Verdana" w:hAnsi="Verdana"/>
          <w:sz w:val="20"/>
        </w:rPr>
        <w:t xml:space="preserve">security of supply. The economic efficiency is ensured by the fact that TSOs will be able to use the </w:t>
      </w:r>
      <w:r w:rsidR="00AF1872" w:rsidRPr="001738EC">
        <w:rPr>
          <w:rFonts w:ascii="Verdana" w:hAnsi="Verdana"/>
          <w:sz w:val="20"/>
        </w:rPr>
        <w:t xml:space="preserve">lowest cost </w:t>
      </w:r>
      <w:r w:rsidRPr="001738EC">
        <w:rPr>
          <w:rFonts w:ascii="Verdana" w:hAnsi="Verdana"/>
          <w:sz w:val="20"/>
        </w:rPr>
        <w:t xml:space="preserve">reserve products available, independently of the </w:t>
      </w:r>
      <w:r w:rsidR="00AF1872" w:rsidRPr="001738EC">
        <w:rPr>
          <w:rFonts w:ascii="Verdana" w:hAnsi="Verdana"/>
          <w:sz w:val="20"/>
        </w:rPr>
        <w:t xml:space="preserve">location </w:t>
      </w:r>
      <w:r w:rsidRPr="001738EC">
        <w:rPr>
          <w:rFonts w:ascii="Verdana" w:hAnsi="Verdana"/>
          <w:sz w:val="20"/>
        </w:rPr>
        <w:t>of the Balancing Service Provider (BSP).</w:t>
      </w:r>
      <w:r w:rsidR="00AF1872" w:rsidRPr="001738EC">
        <w:rPr>
          <w:rFonts w:ascii="Verdana" w:hAnsi="Verdana"/>
          <w:sz w:val="20"/>
        </w:rPr>
        <w:t xml:space="preserve"> </w:t>
      </w:r>
    </w:p>
    <w:p w:rsidR="00F6246A" w:rsidRDefault="009D7687" w:rsidP="00453D15">
      <w:pPr>
        <w:rPr>
          <w:rFonts w:ascii="Verdana" w:hAnsi="Verdana"/>
          <w:sz w:val="20"/>
        </w:rPr>
      </w:pPr>
      <w:r w:rsidRPr="001738EC">
        <w:rPr>
          <w:rFonts w:ascii="Verdana" w:hAnsi="Verdana"/>
          <w:sz w:val="20"/>
        </w:rPr>
        <w:t>The</w:t>
      </w:r>
      <w:r w:rsidR="00781C15" w:rsidRPr="001738EC">
        <w:rPr>
          <w:rFonts w:ascii="Verdana" w:hAnsi="Verdana"/>
          <w:sz w:val="20"/>
        </w:rPr>
        <w:t xml:space="preserve"> last ENTSO-E’s report</w:t>
      </w:r>
      <w:r w:rsidR="00781C15" w:rsidRPr="001738EC">
        <w:rPr>
          <w:rStyle w:val="Rimandonotaapidipagina"/>
          <w:rFonts w:ascii="Verdana" w:hAnsi="Verdana"/>
          <w:sz w:val="20"/>
        </w:rPr>
        <w:footnoteReference w:id="2"/>
      </w:r>
      <w:r w:rsidR="00781C15" w:rsidRPr="001738EC">
        <w:rPr>
          <w:rFonts w:ascii="Verdana" w:hAnsi="Verdana"/>
          <w:sz w:val="20"/>
        </w:rPr>
        <w:t xml:space="preserve"> </w:t>
      </w:r>
      <w:r w:rsidRPr="001738EC">
        <w:rPr>
          <w:rFonts w:ascii="Verdana" w:hAnsi="Verdana"/>
          <w:sz w:val="20"/>
        </w:rPr>
        <w:t xml:space="preserve">highlights even more the </w:t>
      </w:r>
      <w:r w:rsidR="0078674B" w:rsidRPr="001738EC">
        <w:rPr>
          <w:rFonts w:ascii="Verdana" w:hAnsi="Verdana"/>
          <w:sz w:val="20"/>
        </w:rPr>
        <w:t xml:space="preserve">need </w:t>
      </w:r>
      <w:r w:rsidRPr="001738EC">
        <w:rPr>
          <w:rFonts w:ascii="Verdana" w:hAnsi="Verdana"/>
          <w:sz w:val="20"/>
        </w:rPr>
        <w:t xml:space="preserve">to integrate national balancing markets by showing that </w:t>
      </w:r>
      <w:r w:rsidR="00781C15" w:rsidRPr="001738EC">
        <w:rPr>
          <w:rFonts w:ascii="Verdana" w:hAnsi="Verdana"/>
          <w:sz w:val="20"/>
        </w:rPr>
        <w:t xml:space="preserve">different European Countries this summer could find </w:t>
      </w:r>
      <w:r w:rsidR="0078674B" w:rsidRPr="001738EC">
        <w:rPr>
          <w:rFonts w:ascii="Verdana" w:hAnsi="Verdana"/>
          <w:sz w:val="20"/>
        </w:rPr>
        <w:t xml:space="preserve">it </w:t>
      </w:r>
      <w:r w:rsidR="00781C15" w:rsidRPr="001738EC">
        <w:rPr>
          <w:rFonts w:ascii="Verdana" w:hAnsi="Verdana"/>
          <w:sz w:val="20"/>
        </w:rPr>
        <w:t xml:space="preserve">difficult to </w:t>
      </w:r>
      <w:r w:rsidR="0078674B" w:rsidRPr="001738EC">
        <w:rPr>
          <w:rFonts w:ascii="Verdana" w:hAnsi="Verdana"/>
          <w:sz w:val="20"/>
        </w:rPr>
        <w:t xml:space="preserve">address </w:t>
      </w:r>
      <w:r w:rsidR="00781C15" w:rsidRPr="001738EC">
        <w:rPr>
          <w:rFonts w:ascii="Verdana" w:hAnsi="Verdana"/>
          <w:sz w:val="20"/>
        </w:rPr>
        <w:t xml:space="preserve">situations in which </w:t>
      </w:r>
      <w:r w:rsidR="007A6B83" w:rsidRPr="001738EC">
        <w:rPr>
          <w:rFonts w:ascii="Verdana" w:hAnsi="Verdana"/>
          <w:sz w:val="20"/>
        </w:rPr>
        <w:t xml:space="preserve">system </w:t>
      </w:r>
      <w:r w:rsidR="00781C15" w:rsidRPr="001738EC">
        <w:rPr>
          <w:rFonts w:ascii="Verdana" w:hAnsi="Verdana"/>
          <w:sz w:val="20"/>
        </w:rPr>
        <w:t>demand will be low and production from intermittent renewab</w:t>
      </w:r>
      <w:r w:rsidRPr="001738EC">
        <w:rPr>
          <w:rFonts w:ascii="Verdana" w:hAnsi="Verdana"/>
          <w:sz w:val="20"/>
        </w:rPr>
        <w:t>le resources will be high.</w:t>
      </w:r>
    </w:p>
    <w:p w:rsidR="001738EC" w:rsidRPr="001738EC" w:rsidRDefault="001738EC" w:rsidP="00453D15">
      <w:pPr>
        <w:rPr>
          <w:rFonts w:ascii="Verdana" w:hAnsi="Verdana"/>
          <w:sz w:val="20"/>
        </w:rPr>
      </w:pPr>
    </w:p>
    <w:p w:rsidR="002B4910" w:rsidRPr="001738EC" w:rsidRDefault="002B4910" w:rsidP="00453D15">
      <w:pPr>
        <w:pStyle w:val="Titolo1"/>
        <w:rPr>
          <w:rFonts w:ascii="Verdana" w:hAnsi="Verdana"/>
          <w:sz w:val="20"/>
          <w:szCs w:val="20"/>
        </w:rPr>
      </w:pPr>
      <w:r w:rsidRPr="001738EC">
        <w:rPr>
          <w:rFonts w:ascii="Verdana" w:hAnsi="Verdana"/>
          <w:sz w:val="20"/>
          <w:szCs w:val="20"/>
        </w:rPr>
        <w:t>Implementation of the proposed target models</w:t>
      </w:r>
    </w:p>
    <w:p w:rsidR="00F6246A" w:rsidRPr="001738EC" w:rsidRDefault="00F6246A" w:rsidP="00F6246A">
      <w:pPr>
        <w:rPr>
          <w:rFonts w:ascii="Verdana" w:hAnsi="Verdana"/>
          <w:sz w:val="20"/>
        </w:rPr>
      </w:pPr>
      <w:r w:rsidRPr="001738EC">
        <w:rPr>
          <w:rFonts w:ascii="Verdana" w:hAnsi="Verdana"/>
          <w:sz w:val="20"/>
        </w:rPr>
        <w:t xml:space="preserve">The target model introduced by the FGs requires </w:t>
      </w:r>
      <w:r w:rsidR="00793D04" w:rsidRPr="001738EC">
        <w:rPr>
          <w:rFonts w:ascii="Verdana" w:hAnsi="Verdana"/>
          <w:sz w:val="20"/>
        </w:rPr>
        <w:t xml:space="preserve">at least </w:t>
      </w:r>
      <w:r w:rsidRPr="001738EC">
        <w:rPr>
          <w:rFonts w:ascii="Verdana" w:hAnsi="Verdana"/>
          <w:sz w:val="20"/>
        </w:rPr>
        <w:t>EU-wide harmonisation of products requirements, opening hours, pricing methods, imbalance settlement process, balancing perimeter, imbalance price, roles and responsibilities of market participants. Given that balancing markets have historically been national in scope, balancing markets integration and harmonization cannot be achieved in the short-run and it will require intermediate steps towards a single European balancing market.</w:t>
      </w:r>
    </w:p>
    <w:p w:rsidR="00F6246A" w:rsidRPr="001738EC" w:rsidRDefault="00F6246A" w:rsidP="00F6246A">
      <w:pPr>
        <w:rPr>
          <w:rFonts w:ascii="Verdana" w:hAnsi="Verdana"/>
          <w:sz w:val="20"/>
        </w:rPr>
      </w:pPr>
      <w:r w:rsidRPr="001738EC">
        <w:rPr>
          <w:rFonts w:ascii="Verdana" w:hAnsi="Verdana"/>
          <w:sz w:val="20"/>
        </w:rPr>
        <w:t xml:space="preserve">However, the </w:t>
      </w:r>
      <w:r w:rsidR="00BC24FC">
        <w:rPr>
          <w:rFonts w:ascii="Verdana" w:hAnsi="Verdana"/>
          <w:sz w:val="20"/>
        </w:rPr>
        <w:t>significat</w:t>
      </w:r>
      <w:r w:rsidR="00793D04" w:rsidRPr="001738EC">
        <w:rPr>
          <w:rFonts w:ascii="Verdana" w:hAnsi="Verdana"/>
          <w:sz w:val="20"/>
        </w:rPr>
        <w:t xml:space="preserve"> </w:t>
      </w:r>
      <w:r w:rsidRPr="001738EC">
        <w:rPr>
          <w:rFonts w:ascii="Verdana" w:hAnsi="Verdana"/>
          <w:sz w:val="20"/>
        </w:rPr>
        <w:t xml:space="preserve">penetration of intermittent resources, </w:t>
      </w:r>
      <w:r w:rsidR="00793D04" w:rsidRPr="001738EC">
        <w:rPr>
          <w:rFonts w:ascii="Verdana" w:hAnsi="Verdana"/>
          <w:sz w:val="20"/>
        </w:rPr>
        <w:t xml:space="preserve">promoted </w:t>
      </w:r>
      <w:r w:rsidRPr="001738EC">
        <w:rPr>
          <w:rFonts w:ascii="Verdana" w:hAnsi="Verdana"/>
          <w:sz w:val="20"/>
        </w:rPr>
        <w:t>by European Directives and targets, calls for an acceleration in the integration of national balancing markets.</w:t>
      </w:r>
    </w:p>
    <w:p w:rsidR="00DA4E87" w:rsidRPr="001738EC" w:rsidRDefault="002B4910" w:rsidP="00453D15">
      <w:pPr>
        <w:rPr>
          <w:rFonts w:ascii="Verdana" w:hAnsi="Verdana"/>
          <w:sz w:val="20"/>
        </w:rPr>
      </w:pPr>
      <w:r w:rsidRPr="001738EC">
        <w:rPr>
          <w:rFonts w:ascii="Verdana" w:hAnsi="Verdana"/>
          <w:sz w:val="20"/>
        </w:rPr>
        <w:t>T</w:t>
      </w:r>
      <w:r w:rsidR="00FA6782" w:rsidRPr="001738EC">
        <w:rPr>
          <w:rFonts w:ascii="Verdana" w:hAnsi="Verdana"/>
          <w:sz w:val="20"/>
        </w:rPr>
        <w:t>he proposed</w:t>
      </w:r>
      <w:r w:rsidR="00DA4E87" w:rsidRPr="001738EC">
        <w:rPr>
          <w:rFonts w:ascii="Verdana" w:hAnsi="Verdana"/>
          <w:sz w:val="20"/>
        </w:rPr>
        <w:t xml:space="preserve"> target model</w:t>
      </w:r>
      <w:r w:rsidR="002D6CE0" w:rsidRPr="001738EC">
        <w:rPr>
          <w:rFonts w:ascii="Verdana" w:hAnsi="Verdana"/>
          <w:sz w:val="20"/>
        </w:rPr>
        <w:t xml:space="preserve"> and the associated </w:t>
      </w:r>
      <w:r w:rsidR="00FA6782" w:rsidRPr="001738EC">
        <w:rPr>
          <w:rFonts w:ascii="Verdana" w:hAnsi="Verdana"/>
          <w:sz w:val="20"/>
        </w:rPr>
        <w:t>roadmaps</w:t>
      </w:r>
      <w:r w:rsidR="00E802B5" w:rsidRPr="001738EC">
        <w:rPr>
          <w:rFonts w:ascii="Verdana" w:hAnsi="Verdana"/>
          <w:sz w:val="20"/>
        </w:rPr>
        <w:t xml:space="preserve"> present a</w:t>
      </w:r>
      <w:r w:rsidR="00FA6782" w:rsidRPr="001738EC">
        <w:rPr>
          <w:rFonts w:ascii="Verdana" w:hAnsi="Verdana"/>
          <w:sz w:val="20"/>
        </w:rPr>
        <w:t xml:space="preserve"> high level of complexity that </w:t>
      </w:r>
      <w:r w:rsidR="00793D04" w:rsidRPr="001738EC">
        <w:rPr>
          <w:rFonts w:ascii="Verdana" w:hAnsi="Verdana"/>
          <w:sz w:val="20"/>
        </w:rPr>
        <w:t xml:space="preserve">contrasts </w:t>
      </w:r>
      <w:r w:rsidR="00FA6782" w:rsidRPr="001738EC">
        <w:rPr>
          <w:rFonts w:ascii="Verdana" w:hAnsi="Verdana"/>
          <w:sz w:val="20"/>
        </w:rPr>
        <w:t xml:space="preserve">with the urgency of coping with </w:t>
      </w:r>
      <w:r w:rsidR="00E802B5" w:rsidRPr="001738EC">
        <w:rPr>
          <w:rFonts w:ascii="Verdana" w:hAnsi="Verdana"/>
          <w:sz w:val="20"/>
        </w:rPr>
        <w:t xml:space="preserve">current </w:t>
      </w:r>
      <w:r w:rsidR="00FA6782" w:rsidRPr="001738EC">
        <w:rPr>
          <w:rFonts w:ascii="Verdana" w:hAnsi="Verdana"/>
          <w:sz w:val="20"/>
        </w:rPr>
        <w:t>system security</w:t>
      </w:r>
      <w:r w:rsidR="00E802B5" w:rsidRPr="001738EC">
        <w:rPr>
          <w:rFonts w:ascii="Verdana" w:hAnsi="Verdana"/>
          <w:sz w:val="20"/>
        </w:rPr>
        <w:t xml:space="preserve"> needs.</w:t>
      </w:r>
      <w:r w:rsidR="00AB65F2" w:rsidRPr="001738EC">
        <w:rPr>
          <w:rFonts w:ascii="Verdana" w:hAnsi="Verdana"/>
          <w:sz w:val="20"/>
        </w:rPr>
        <w:t xml:space="preserve"> The Initial Impact As</w:t>
      </w:r>
      <w:r w:rsidR="00D2789F" w:rsidRPr="001738EC">
        <w:rPr>
          <w:rFonts w:ascii="Verdana" w:hAnsi="Verdana"/>
          <w:sz w:val="20"/>
        </w:rPr>
        <w:t>sessment</w:t>
      </w:r>
      <w:r w:rsidR="00AB65F2" w:rsidRPr="001738EC">
        <w:rPr>
          <w:rFonts w:ascii="Verdana" w:hAnsi="Verdana"/>
          <w:sz w:val="20"/>
        </w:rPr>
        <w:t xml:space="preserve"> (see par. 6.2, p. 23) considers the model based on arrangements between local TSOs and foreign BSPs (TSO-BSP model)  as </w:t>
      </w:r>
      <w:r w:rsidR="00AB65F2" w:rsidRPr="001738EC">
        <w:rPr>
          <w:rFonts w:ascii="Verdana" w:hAnsi="Verdana"/>
          <w:i/>
          <w:sz w:val="20"/>
        </w:rPr>
        <w:t>«a proven concept</w:t>
      </w:r>
      <w:r w:rsidR="00D2789F" w:rsidRPr="001738EC">
        <w:rPr>
          <w:rFonts w:ascii="Verdana" w:hAnsi="Verdana"/>
          <w:i/>
          <w:sz w:val="20"/>
        </w:rPr>
        <w:t xml:space="preserve"> which has </w:t>
      </w:r>
      <w:r w:rsidR="00AB65F2" w:rsidRPr="001738EC">
        <w:rPr>
          <w:rFonts w:ascii="Verdana" w:hAnsi="Verdana"/>
          <w:i/>
          <w:sz w:val="20"/>
        </w:rPr>
        <w:t>already led to a significant reduction of balance activation costs</w:t>
      </w:r>
      <w:r w:rsidR="00793D04" w:rsidRPr="001738EC">
        <w:rPr>
          <w:rFonts w:ascii="Verdana" w:hAnsi="Verdana"/>
          <w:i/>
          <w:sz w:val="20"/>
        </w:rPr>
        <w:t>»</w:t>
      </w:r>
      <w:r w:rsidR="00D2789F" w:rsidRPr="001738EC">
        <w:rPr>
          <w:rFonts w:ascii="Verdana" w:hAnsi="Verdana"/>
          <w:i/>
          <w:sz w:val="20"/>
        </w:rPr>
        <w:t xml:space="preserve"> </w:t>
      </w:r>
      <w:r w:rsidR="00AB65F2" w:rsidRPr="001738EC">
        <w:rPr>
          <w:rFonts w:ascii="Verdana" w:hAnsi="Verdana"/>
          <w:sz w:val="20"/>
        </w:rPr>
        <w:t>without implying</w:t>
      </w:r>
      <w:r w:rsidR="00AB65F2" w:rsidRPr="001738EC">
        <w:rPr>
          <w:rFonts w:ascii="Verdana" w:hAnsi="Verdana"/>
          <w:i/>
          <w:sz w:val="20"/>
        </w:rPr>
        <w:t xml:space="preserve"> </w:t>
      </w:r>
      <w:r w:rsidR="00793D04" w:rsidRPr="001738EC">
        <w:rPr>
          <w:rFonts w:ascii="Verdana" w:hAnsi="Verdana"/>
          <w:i/>
          <w:sz w:val="20"/>
        </w:rPr>
        <w:t>«</w:t>
      </w:r>
      <w:r w:rsidR="00AB65F2" w:rsidRPr="001738EC">
        <w:rPr>
          <w:rFonts w:ascii="Verdana" w:hAnsi="Verdana"/>
          <w:i/>
          <w:sz w:val="20"/>
        </w:rPr>
        <w:t>significant implementation costs.</w:t>
      </w:r>
      <w:r w:rsidR="00D2789F" w:rsidRPr="001738EC">
        <w:rPr>
          <w:rFonts w:ascii="Verdana" w:hAnsi="Verdana"/>
          <w:i/>
          <w:sz w:val="20"/>
        </w:rPr>
        <w:t xml:space="preserve">» </w:t>
      </w:r>
      <w:r w:rsidR="00793D04" w:rsidRPr="001738EC">
        <w:rPr>
          <w:rFonts w:ascii="Verdana" w:hAnsi="Verdana"/>
          <w:sz w:val="20"/>
        </w:rPr>
        <w:t>In light of such positive experience</w:t>
      </w:r>
      <w:r w:rsidR="00E802B5" w:rsidRPr="001738EC">
        <w:rPr>
          <w:rFonts w:ascii="Verdana" w:hAnsi="Verdana"/>
          <w:sz w:val="20"/>
        </w:rPr>
        <w:t xml:space="preserve">, the </w:t>
      </w:r>
      <w:r w:rsidR="00D2789F" w:rsidRPr="001738EC">
        <w:rPr>
          <w:rFonts w:ascii="Verdana" w:hAnsi="Verdana"/>
          <w:sz w:val="20"/>
        </w:rPr>
        <w:t>FGs</w:t>
      </w:r>
      <w:r w:rsidR="00E802B5" w:rsidRPr="001738EC">
        <w:rPr>
          <w:rFonts w:ascii="Verdana" w:hAnsi="Verdana"/>
          <w:sz w:val="20"/>
        </w:rPr>
        <w:t xml:space="preserve"> should e</w:t>
      </w:r>
      <w:r w:rsidR="00D2789F" w:rsidRPr="001738EC">
        <w:rPr>
          <w:rFonts w:ascii="Verdana" w:hAnsi="Verdana"/>
          <w:sz w:val="20"/>
        </w:rPr>
        <w:t>xplicitly recognis</w:t>
      </w:r>
      <w:r w:rsidR="00E802B5" w:rsidRPr="001738EC">
        <w:rPr>
          <w:rFonts w:ascii="Verdana" w:hAnsi="Verdana"/>
          <w:sz w:val="20"/>
        </w:rPr>
        <w:t xml:space="preserve">e the positive </w:t>
      </w:r>
      <w:r w:rsidR="00793D04" w:rsidRPr="001738EC">
        <w:rPr>
          <w:rFonts w:ascii="Verdana" w:hAnsi="Verdana"/>
          <w:sz w:val="20"/>
        </w:rPr>
        <w:t xml:space="preserve">role </w:t>
      </w:r>
      <w:r w:rsidR="00E802B5" w:rsidRPr="001738EC">
        <w:rPr>
          <w:rFonts w:ascii="Verdana" w:hAnsi="Verdana"/>
          <w:sz w:val="20"/>
        </w:rPr>
        <w:t xml:space="preserve">in terms of cross-border integration </w:t>
      </w:r>
      <w:r w:rsidR="00394042">
        <w:rPr>
          <w:rFonts w:ascii="Verdana" w:hAnsi="Verdana"/>
          <w:sz w:val="20"/>
        </w:rPr>
        <w:t>and</w:t>
      </w:r>
      <w:r w:rsidR="00394042" w:rsidRPr="001738EC">
        <w:rPr>
          <w:rFonts w:ascii="Verdana" w:hAnsi="Verdana"/>
          <w:sz w:val="20"/>
        </w:rPr>
        <w:t xml:space="preserve"> </w:t>
      </w:r>
      <w:r w:rsidR="00E802B5" w:rsidRPr="001738EC">
        <w:rPr>
          <w:rFonts w:ascii="Verdana" w:hAnsi="Verdana"/>
          <w:sz w:val="20"/>
        </w:rPr>
        <w:t xml:space="preserve">TSOs’ coordination </w:t>
      </w:r>
      <w:r w:rsidR="00394042">
        <w:rPr>
          <w:rFonts w:ascii="Verdana" w:hAnsi="Verdana"/>
          <w:sz w:val="20"/>
        </w:rPr>
        <w:t xml:space="preserve">played by </w:t>
      </w:r>
      <w:r w:rsidR="00E802B5" w:rsidRPr="001738EC">
        <w:rPr>
          <w:rFonts w:ascii="Verdana" w:hAnsi="Verdana"/>
          <w:sz w:val="20"/>
        </w:rPr>
        <w:t>a</w:t>
      </w:r>
      <w:r w:rsidR="00AB65F2" w:rsidRPr="001738EC">
        <w:rPr>
          <w:rFonts w:ascii="Verdana" w:hAnsi="Verdana"/>
          <w:sz w:val="20"/>
        </w:rPr>
        <w:t>rrangements</w:t>
      </w:r>
      <w:r w:rsidR="00E802B5" w:rsidRPr="001738EC">
        <w:rPr>
          <w:rFonts w:ascii="Verdana" w:hAnsi="Verdana"/>
          <w:sz w:val="20"/>
        </w:rPr>
        <w:t xml:space="preserve"> between local TSOs and foreign BSPs</w:t>
      </w:r>
      <w:r w:rsidR="002D32D1">
        <w:rPr>
          <w:rFonts w:ascii="Verdana" w:hAnsi="Verdana"/>
          <w:sz w:val="20"/>
        </w:rPr>
        <w:t>, which</w:t>
      </w:r>
      <w:r w:rsidR="008400C6" w:rsidRPr="001738EC">
        <w:rPr>
          <w:rFonts w:ascii="Verdana" w:hAnsi="Verdana"/>
          <w:sz w:val="20"/>
        </w:rPr>
        <w:t xml:space="preserve"> could thus be instrumental in a more smooth transition towards a </w:t>
      </w:r>
      <w:r w:rsidR="00D2789F" w:rsidRPr="001738EC">
        <w:rPr>
          <w:rFonts w:ascii="Verdana" w:hAnsi="Verdana"/>
          <w:sz w:val="20"/>
        </w:rPr>
        <w:t xml:space="preserve">TSO-TSO </w:t>
      </w:r>
      <w:r w:rsidR="008400C6" w:rsidRPr="001738EC">
        <w:rPr>
          <w:rFonts w:ascii="Verdana" w:hAnsi="Verdana"/>
          <w:sz w:val="20"/>
        </w:rPr>
        <w:t xml:space="preserve">model </w:t>
      </w:r>
      <w:r w:rsidR="00D2789F" w:rsidRPr="001738EC">
        <w:rPr>
          <w:rFonts w:ascii="Verdana" w:hAnsi="Verdana"/>
          <w:sz w:val="20"/>
        </w:rPr>
        <w:t>with common merit order (CMO) provid</w:t>
      </w:r>
      <w:r w:rsidR="008400C6" w:rsidRPr="001738EC">
        <w:rPr>
          <w:rFonts w:ascii="Verdana" w:hAnsi="Verdana"/>
          <w:sz w:val="20"/>
        </w:rPr>
        <w:t>ing</w:t>
      </w:r>
      <w:r w:rsidR="00D2789F" w:rsidRPr="001738EC">
        <w:rPr>
          <w:rFonts w:ascii="Verdana" w:hAnsi="Verdana"/>
          <w:sz w:val="20"/>
        </w:rPr>
        <w:t xml:space="preserve"> the most cost-effective solution.</w:t>
      </w:r>
    </w:p>
    <w:p w:rsidR="00B575E7" w:rsidRDefault="008B66C0" w:rsidP="00453D15">
      <w:pPr>
        <w:rPr>
          <w:rFonts w:ascii="Verdana" w:hAnsi="Verdana"/>
          <w:sz w:val="20"/>
        </w:rPr>
      </w:pPr>
      <w:r w:rsidRPr="001738EC">
        <w:rPr>
          <w:rFonts w:ascii="Verdana" w:hAnsi="Verdana"/>
          <w:sz w:val="20"/>
        </w:rPr>
        <w:t>On the other hand</w:t>
      </w:r>
      <w:r w:rsidR="00D2789F" w:rsidRPr="001738EC">
        <w:rPr>
          <w:rFonts w:ascii="Verdana" w:hAnsi="Verdana"/>
          <w:sz w:val="20"/>
        </w:rPr>
        <w:t xml:space="preserve">, </w:t>
      </w:r>
      <w:r w:rsidR="007146C5">
        <w:rPr>
          <w:rFonts w:ascii="Verdana" w:hAnsi="Verdana"/>
          <w:sz w:val="20"/>
        </w:rPr>
        <w:t>t</w:t>
      </w:r>
      <w:r w:rsidR="00567540">
        <w:rPr>
          <w:rFonts w:ascii="Verdana" w:hAnsi="Verdana"/>
          <w:sz w:val="20"/>
        </w:rPr>
        <w:t>he</w:t>
      </w:r>
      <w:r w:rsidR="007146C5">
        <w:rPr>
          <w:rFonts w:ascii="Verdana" w:hAnsi="Verdana"/>
          <w:sz w:val="20"/>
        </w:rPr>
        <w:t xml:space="preserve"> </w:t>
      </w:r>
      <w:r w:rsidR="002D6CE0" w:rsidRPr="001738EC">
        <w:rPr>
          <w:rFonts w:ascii="Verdana" w:hAnsi="Verdana"/>
          <w:sz w:val="20"/>
        </w:rPr>
        <w:t xml:space="preserve">failure to </w:t>
      </w:r>
      <w:r w:rsidRPr="001738EC">
        <w:rPr>
          <w:rFonts w:ascii="Verdana" w:hAnsi="Verdana"/>
          <w:sz w:val="20"/>
        </w:rPr>
        <w:t xml:space="preserve">recognise </w:t>
      </w:r>
      <w:r w:rsidR="00394042">
        <w:rPr>
          <w:rFonts w:ascii="Verdana" w:hAnsi="Verdana"/>
          <w:sz w:val="20"/>
        </w:rPr>
        <w:t>the</w:t>
      </w:r>
      <w:r w:rsidRPr="001738EC">
        <w:rPr>
          <w:rFonts w:ascii="Verdana" w:hAnsi="Verdana"/>
          <w:sz w:val="20"/>
        </w:rPr>
        <w:t xml:space="preserve"> role of </w:t>
      </w:r>
      <w:r w:rsidR="00D2789F" w:rsidRPr="001738EC">
        <w:rPr>
          <w:rFonts w:ascii="Verdana" w:hAnsi="Verdana"/>
          <w:sz w:val="20"/>
        </w:rPr>
        <w:t xml:space="preserve"> voluntary</w:t>
      </w:r>
      <w:r w:rsidR="002D6CE0" w:rsidRPr="001738EC">
        <w:rPr>
          <w:rFonts w:ascii="Verdana" w:hAnsi="Verdana"/>
          <w:sz w:val="20"/>
        </w:rPr>
        <w:t xml:space="preserve"> </w:t>
      </w:r>
      <w:r w:rsidR="00D2789F" w:rsidRPr="001738EC">
        <w:rPr>
          <w:rFonts w:ascii="Verdana" w:hAnsi="Verdana"/>
          <w:sz w:val="20"/>
        </w:rPr>
        <w:t xml:space="preserve">agreements between TSOs and BSPs </w:t>
      </w:r>
      <w:r w:rsidRPr="001738EC">
        <w:rPr>
          <w:rFonts w:ascii="Verdana" w:hAnsi="Verdana"/>
          <w:sz w:val="20"/>
        </w:rPr>
        <w:t xml:space="preserve">could </w:t>
      </w:r>
      <w:r w:rsidR="002D6CE0" w:rsidRPr="001738EC">
        <w:rPr>
          <w:rFonts w:ascii="Verdana" w:hAnsi="Verdana"/>
          <w:sz w:val="20"/>
        </w:rPr>
        <w:t>prevent</w:t>
      </w:r>
      <w:r w:rsidR="00DA4E87" w:rsidRPr="001738EC">
        <w:rPr>
          <w:rFonts w:ascii="Verdana" w:hAnsi="Verdana"/>
          <w:sz w:val="20"/>
        </w:rPr>
        <w:t xml:space="preserve"> European countries characterized by a high penetration of non-programmable RES</w:t>
      </w:r>
      <w:r w:rsidR="002D6CE0" w:rsidRPr="001738EC">
        <w:rPr>
          <w:rFonts w:ascii="Verdana" w:hAnsi="Verdana"/>
          <w:sz w:val="20"/>
        </w:rPr>
        <w:t xml:space="preserve"> to </w:t>
      </w:r>
      <w:r w:rsidR="00BC24FC">
        <w:rPr>
          <w:rFonts w:ascii="Verdana" w:hAnsi="Verdana"/>
          <w:sz w:val="20"/>
        </w:rPr>
        <w:t>benefit</w:t>
      </w:r>
      <w:r w:rsidR="00DA4E87" w:rsidRPr="001738EC">
        <w:rPr>
          <w:rFonts w:ascii="Verdana" w:hAnsi="Verdana"/>
          <w:sz w:val="20"/>
        </w:rPr>
        <w:t xml:space="preserve"> </w:t>
      </w:r>
      <w:r w:rsidRPr="001738EC">
        <w:rPr>
          <w:rFonts w:ascii="Verdana" w:hAnsi="Verdana"/>
          <w:sz w:val="20"/>
        </w:rPr>
        <w:t xml:space="preserve">from </w:t>
      </w:r>
      <w:r w:rsidR="00DA4E87" w:rsidRPr="001738EC">
        <w:rPr>
          <w:rFonts w:ascii="Verdana" w:hAnsi="Verdana"/>
          <w:sz w:val="20"/>
        </w:rPr>
        <w:t xml:space="preserve">the possibility of using </w:t>
      </w:r>
      <w:r w:rsidR="00BC24FC">
        <w:rPr>
          <w:rFonts w:ascii="Verdana" w:hAnsi="Verdana"/>
          <w:sz w:val="20"/>
        </w:rPr>
        <w:t>cost-effective</w:t>
      </w:r>
      <w:r w:rsidR="00BC24FC" w:rsidRPr="001738EC">
        <w:rPr>
          <w:rFonts w:ascii="Verdana" w:hAnsi="Verdana"/>
          <w:sz w:val="20"/>
        </w:rPr>
        <w:t xml:space="preserve"> </w:t>
      </w:r>
      <w:r w:rsidR="002D6CE0" w:rsidRPr="001738EC">
        <w:rPr>
          <w:rFonts w:ascii="Verdana" w:hAnsi="Verdana"/>
          <w:sz w:val="20"/>
        </w:rPr>
        <w:t>balanc</w:t>
      </w:r>
      <w:r w:rsidR="009919B6" w:rsidRPr="001738EC">
        <w:rPr>
          <w:rFonts w:ascii="Verdana" w:hAnsi="Verdana"/>
          <w:sz w:val="20"/>
        </w:rPr>
        <w:t>ing</w:t>
      </w:r>
      <w:r w:rsidR="002D6CE0" w:rsidRPr="001738EC">
        <w:rPr>
          <w:rFonts w:ascii="Verdana" w:hAnsi="Verdana"/>
          <w:sz w:val="20"/>
        </w:rPr>
        <w:t xml:space="preserve"> resources </w:t>
      </w:r>
      <w:r w:rsidR="009B28CA" w:rsidRPr="001738EC">
        <w:rPr>
          <w:rFonts w:ascii="Verdana" w:hAnsi="Verdana"/>
          <w:sz w:val="20"/>
        </w:rPr>
        <w:t xml:space="preserve">available in other countries. </w:t>
      </w:r>
      <w:r w:rsidRPr="001738EC">
        <w:rPr>
          <w:rFonts w:ascii="Verdana" w:hAnsi="Verdana"/>
          <w:sz w:val="20"/>
        </w:rPr>
        <w:t xml:space="preserve">Not fully recognising the role </w:t>
      </w:r>
      <w:r w:rsidR="00394042">
        <w:rPr>
          <w:rFonts w:ascii="Verdana" w:hAnsi="Verdana"/>
          <w:sz w:val="20"/>
        </w:rPr>
        <w:t xml:space="preserve">of </w:t>
      </w:r>
      <w:r w:rsidR="009B28CA" w:rsidRPr="001738EC">
        <w:rPr>
          <w:rFonts w:ascii="Verdana" w:hAnsi="Verdana"/>
          <w:sz w:val="20"/>
        </w:rPr>
        <w:t xml:space="preserve">BSP-TSO agreements </w:t>
      </w:r>
      <w:r w:rsidR="00394042">
        <w:rPr>
          <w:rFonts w:ascii="Verdana" w:hAnsi="Verdana"/>
          <w:sz w:val="20"/>
        </w:rPr>
        <w:t>w</w:t>
      </w:r>
      <w:r w:rsidRPr="001738EC">
        <w:rPr>
          <w:rFonts w:ascii="Verdana" w:hAnsi="Verdana"/>
          <w:sz w:val="20"/>
        </w:rPr>
        <w:t xml:space="preserve">ould thus lead to reduced </w:t>
      </w:r>
      <w:r w:rsidR="009B28CA" w:rsidRPr="001738EC">
        <w:rPr>
          <w:rFonts w:ascii="Verdana" w:hAnsi="Verdana"/>
          <w:sz w:val="20"/>
        </w:rPr>
        <w:t>consumer welfare</w:t>
      </w:r>
      <w:r w:rsidR="009919B6" w:rsidRPr="001738EC">
        <w:rPr>
          <w:rFonts w:ascii="Verdana" w:hAnsi="Verdana"/>
          <w:sz w:val="20"/>
        </w:rPr>
        <w:t>.</w:t>
      </w:r>
    </w:p>
    <w:p w:rsidR="00394042" w:rsidRPr="00BC24FC" w:rsidRDefault="00394042" w:rsidP="00453D15">
      <w:pPr>
        <w:rPr>
          <w:rFonts w:ascii="Verdana" w:hAnsi="Verdana"/>
          <w:sz w:val="20"/>
          <w:lang w:val="en-US"/>
        </w:rPr>
      </w:pPr>
    </w:p>
    <w:p w:rsidR="002B4910" w:rsidRPr="001738EC" w:rsidRDefault="002B4910" w:rsidP="00453D15">
      <w:pPr>
        <w:pStyle w:val="Titolo1"/>
        <w:rPr>
          <w:rFonts w:ascii="Verdana" w:hAnsi="Verdana"/>
          <w:sz w:val="20"/>
          <w:szCs w:val="20"/>
        </w:rPr>
      </w:pPr>
      <w:r w:rsidRPr="001738EC">
        <w:rPr>
          <w:rFonts w:ascii="Verdana" w:hAnsi="Verdana"/>
          <w:sz w:val="20"/>
          <w:szCs w:val="20"/>
        </w:rPr>
        <w:t>A level-playing field between RES and conventional generators</w:t>
      </w:r>
    </w:p>
    <w:p w:rsidR="00F01F32" w:rsidRPr="001738EC" w:rsidRDefault="009919B6" w:rsidP="00453D15">
      <w:pPr>
        <w:rPr>
          <w:rFonts w:ascii="Verdana" w:hAnsi="Verdana"/>
          <w:sz w:val="20"/>
        </w:rPr>
      </w:pPr>
      <w:r w:rsidRPr="001738EC">
        <w:rPr>
          <w:rFonts w:ascii="Verdana" w:hAnsi="Verdana"/>
          <w:sz w:val="20"/>
        </w:rPr>
        <w:t xml:space="preserve">With respect to the integration of renewable energy sources (RES) into the </w:t>
      </w:r>
      <w:r w:rsidR="002C5E95" w:rsidRPr="001738EC">
        <w:rPr>
          <w:rFonts w:ascii="Verdana" w:hAnsi="Verdana"/>
          <w:sz w:val="20"/>
        </w:rPr>
        <w:t xml:space="preserve">single </w:t>
      </w:r>
      <w:r w:rsidRPr="001738EC">
        <w:rPr>
          <w:rFonts w:ascii="Verdana" w:hAnsi="Verdana"/>
          <w:sz w:val="20"/>
        </w:rPr>
        <w:t xml:space="preserve">European Electricity market, </w:t>
      </w:r>
      <w:r w:rsidR="0062539F" w:rsidRPr="001738EC">
        <w:rPr>
          <w:rFonts w:ascii="Verdana" w:hAnsi="Verdana"/>
          <w:sz w:val="20"/>
        </w:rPr>
        <w:t xml:space="preserve">as stated in the recently published European Commission Communication </w:t>
      </w:r>
      <w:r w:rsidR="0062539F" w:rsidRPr="001738EC">
        <w:rPr>
          <w:rStyle w:val="Rimandonotaapidipagina"/>
          <w:rFonts w:ascii="Verdana" w:hAnsi="Verdana"/>
          <w:sz w:val="20"/>
        </w:rPr>
        <w:footnoteReference w:id="3"/>
      </w:r>
      <w:r w:rsidR="0062539F" w:rsidRPr="001738EC">
        <w:rPr>
          <w:rFonts w:ascii="Verdana" w:hAnsi="Verdana"/>
          <w:sz w:val="20"/>
        </w:rPr>
        <w:t>: «</w:t>
      </w:r>
      <w:r w:rsidR="0062539F" w:rsidRPr="001738EC">
        <w:rPr>
          <w:rFonts w:ascii="Verdana" w:hAnsi="Verdana"/>
          <w:i/>
          <w:sz w:val="20"/>
        </w:rPr>
        <w:t>renewable energy should be gradually integrated into the market with reduced or no support, and should over time contribute to the stability and security of the grid on a level footing with conventional electricity generators and competitive electricity prices. In the long term, a level playing field needs to be ensured</w:t>
      </w:r>
      <w:r w:rsidR="0062539F" w:rsidRPr="001738EC">
        <w:rPr>
          <w:rFonts w:ascii="Verdana" w:hAnsi="Verdana"/>
          <w:sz w:val="20"/>
        </w:rPr>
        <w:t>.»</w:t>
      </w:r>
      <w:r w:rsidR="00C459EC" w:rsidRPr="001738EC">
        <w:rPr>
          <w:rFonts w:ascii="Verdana" w:hAnsi="Verdana"/>
          <w:sz w:val="20"/>
        </w:rPr>
        <w:t xml:space="preserve"> To this end:</w:t>
      </w:r>
    </w:p>
    <w:p w:rsidR="00C459EC" w:rsidRPr="001738EC" w:rsidRDefault="00630E32" w:rsidP="00453D15">
      <w:pPr>
        <w:rPr>
          <w:rFonts w:ascii="Verdana" w:hAnsi="Verdana"/>
          <w:sz w:val="20"/>
        </w:rPr>
      </w:pPr>
      <w:r>
        <w:rPr>
          <w:rFonts w:ascii="Verdana" w:hAnsi="Verdana"/>
          <w:sz w:val="20"/>
        </w:rPr>
        <w:t>A</w:t>
      </w:r>
      <w:r w:rsidR="00B421FB" w:rsidRPr="001738EC">
        <w:rPr>
          <w:rFonts w:ascii="Verdana" w:hAnsi="Verdana"/>
          <w:sz w:val="20"/>
        </w:rPr>
        <w:t xml:space="preserve">ccess to </w:t>
      </w:r>
      <w:r w:rsidR="00F01F32" w:rsidRPr="001738EC">
        <w:rPr>
          <w:rFonts w:ascii="Verdana" w:hAnsi="Verdana"/>
          <w:sz w:val="20"/>
        </w:rPr>
        <w:t xml:space="preserve">preferential treatment </w:t>
      </w:r>
      <w:r>
        <w:rPr>
          <w:rFonts w:ascii="Verdana" w:hAnsi="Verdana"/>
          <w:sz w:val="20"/>
        </w:rPr>
        <w:t xml:space="preserve">for intermittent RES shall be reduced in time also by making intermittent RES </w:t>
      </w:r>
      <w:r w:rsidR="001E19B9" w:rsidRPr="001738EC">
        <w:rPr>
          <w:rFonts w:ascii="Verdana" w:hAnsi="Verdana"/>
          <w:sz w:val="20"/>
        </w:rPr>
        <w:t>financially responsible for their</w:t>
      </w:r>
      <w:r w:rsidR="00F01F32" w:rsidRPr="001738EC">
        <w:rPr>
          <w:rFonts w:ascii="Verdana" w:hAnsi="Verdana"/>
          <w:sz w:val="20"/>
        </w:rPr>
        <w:t xml:space="preserve"> imbalances (as it is stated in § 5.2 of the Framework Guidelines).</w:t>
      </w:r>
      <w:r>
        <w:rPr>
          <w:rFonts w:ascii="Verdana" w:hAnsi="Verdana"/>
          <w:sz w:val="20"/>
        </w:rPr>
        <w:t xml:space="preserve"> However,  </w:t>
      </w:r>
      <w:r w:rsidR="00A16392">
        <w:rPr>
          <w:rFonts w:ascii="Verdana" w:hAnsi="Verdana"/>
          <w:sz w:val="20"/>
        </w:rPr>
        <w:t>such action</w:t>
      </w:r>
      <w:r>
        <w:rPr>
          <w:rFonts w:ascii="Verdana" w:hAnsi="Verdana"/>
          <w:sz w:val="20"/>
        </w:rPr>
        <w:t xml:space="preserve"> must be accompanied by the necessary market rule amendments that will give the possibility for producers to change their physical delivery positions close</w:t>
      </w:r>
      <w:r w:rsidR="00A16392">
        <w:rPr>
          <w:rFonts w:ascii="Verdana" w:hAnsi="Verdana"/>
          <w:sz w:val="20"/>
        </w:rPr>
        <w:t>r</w:t>
      </w:r>
      <w:r>
        <w:rPr>
          <w:rFonts w:ascii="Verdana" w:hAnsi="Verdana"/>
          <w:sz w:val="20"/>
        </w:rPr>
        <w:t xml:space="preserve"> to real time through shorter gate closure deadlines and enforcing imbalances rules at an aggregated level.</w:t>
      </w:r>
    </w:p>
    <w:p w:rsidR="00902D1B" w:rsidRPr="001738EC" w:rsidRDefault="00B421FB" w:rsidP="00453D15">
      <w:pPr>
        <w:rPr>
          <w:rFonts w:ascii="Verdana" w:hAnsi="Verdana"/>
          <w:sz w:val="20"/>
        </w:rPr>
      </w:pPr>
      <w:r w:rsidRPr="001738EC">
        <w:rPr>
          <w:rFonts w:ascii="Verdana" w:hAnsi="Verdana"/>
          <w:sz w:val="20"/>
        </w:rPr>
        <w:t>I</w:t>
      </w:r>
      <w:r w:rsidR="00902D1B" w:rsidRPr="001738EC">
        <w:rPr>
          <w:rFonts w:ascii="Verdana" w:hAnsi="Verdana"/>
          <w:sz w:val="20"/>
        </w:rPr>
        <w:t xml:space="preserve">t is fundamental that the </w:t>
      </w:r>
      <w:r w:rsidR="00AF57BD" w:rsidRPr="001738EC">
        <w:rPr>
          <w:rFonts w:ascii="Verdana" w:hAnsi="Verdana"/>
          <w:sz w:val="20"/>
        </w:rPr>
        <w:t xml:space="preserve">FGs </w:t>
      </w:r>
      <w:r w:rsidR="00902D1B" w:rsidRPr="001738EC">
        <w:rPr>
          <w:rFonts w:ascii="Verdana" w:hAnsi="Verdana"/>
          <w:sz w:val="20"/>
        </w:rPr>
        <w:t xml:space="preserve">require </w:t>
      </w:r>
      <w:r w:rsidR="00E11622" w:rsidRPr="001738EC">
        <w:rPr>
          <w:rFonts w:ascii="Verdana" w:hAnsi="Verdana"/>
          <w:sz w:val="20"/>
        </w:rPr>
        <w:t>that the related Network Codes (hereafter NCs)</w:t>
      </w:r>
      <w:r w:rsidR="00902D1B" w:rsidRPr="001738EC">
        <w:rPr>
          <w:rFonts w:ascii="Verdana" w:hAnsi="Verdana"/>
          <w:sz w:val="20"/>
        </w:rPr>
        <w:t xml:space="preserve"> define </w:t>
      </w:r>
      <w:r w:rsidR="00F115A8" w:rsidRPr="001738EC">
        <w:rPr>
          <w:rFonts w:ascii="Verdana" w:hAnsi="Verdana"/>
          <w:sz w:val="20"/>
        </w:rPr>
        <w:t>a set</w:t>
      </w:r>
      <w:r w:rsidR="00AF57BD" w:rsidRPr="001738EC">
        <w:rPr>
          <w:rFonts w:ascii="Verdana" w:hAnsi="Verdana"/>
          <w:sz w:val="20"/>
        </w:rPr>
        <w:t xml:space="preserve"> of</w:t>
      </w:r>
      <w:r w:rsidR="002C5E95" w:rsidRPr="001738EC">
        <w:rPr>
          <w:rFonts w:ascii="Verdana" w:hAnsi="Verdana"/>
          <w:sz w:val="20"/>
        </w:rPr>
        <w:t xml:space="preserve"> common</w:t>
      </w:r>
      <w:r w:rsidR="00F115A8" w:rsidRPr="001738EC">
        <w:rPr>
          <w:rFonts w:ascii="Verdana" w:hAnsi="Verdana"/>
          <w:sz w:val="20"/>
        </w:rPr>
        <w:t xml:space="preserve"> </w:t>
      </w:r>
      <w:r w:rsidR="00AF57BD" w:rsidRPr="001738EC">
        <w:rPr>
          <w:rFonts w:ascii="Verdana" w:hAnsi="Verdana"/>
          <w:sz w:val="20"/>
        </w:rPr>
        <w:t xml:space="preserve">requirements </w:t>
      </w:r>
      <w:r w:rsidR="00BF5D49" w:rsidRPr="001738EC">
        <w:rPr>
          <w:rFonts w:ascii="Verdana" w:hAnsi="Verdana"/>
          <w:sz w:val="20"/>
        </w:rPr>
        <w:t>for all BSP</w:t>
      </w:r>
      <w:r w:rsidR="00F115A8" w:rsidRPr="001738EC">
        <w:rPr>
          <w:rFonts w:ascii="Verdana" w:hAnsi="Verdana"/>
          <w:sz w:val="20"/>
        </w:rPr>
        <w:t xml:space="preserve"> (including intermittent </w:t>
      </w:r>
      <w:r w:rsidR="00AF57BD" w:rsidRPr="001738EC">
        <w:rPr>
          <w:rFonts w:ascii="Verdana" w:hAnsi="Verdana"/>
          <w:sz w:val="20"/>
        </w:rPr>
        <w:t xml:space="preserve">RES </w:t>
      </w:r>
      <w:r w:rsidR="00F115A8" w:rsidRPr="001738EC">
        <w:rPr>
          <w:rFonts w:ascii="Verdana" w:hAnsi="Verdana"/>
          <w:sz w:val="20"/>
        </w:rPr>
        <w:t>and  load</w:t>
      </w:r>
      <w:r w:rsidR="00AF57BD" w:rsidRPr="001738EC">
        <w:rPr>
          <w:rFonts w:ascii="Verdana" w:hAnsi="Verdana"/>
          <w:sz w:val="20"/>
        </w:rPr>
        <w:t>s</w:t>
      </w:r>
      <w:r w:rsidR="00F115A8" w:rsidRPr="001738EC">
        <w:rPr>
          <w:rFonts w:ascii="Verdana" w:hAnsi="Verdana"/>
          <w:sz w:val="20"/>
        </w:rPr>
        <w:t>)</w:t>
      </w:r>
      <w:r w:rsidR="003E211C">
        <w:rPr>
          <w:rFonts w:ascii="Verdana" w:hAnsi="Verdana"/>
          <w:sz w:val="20"/>
        </w:rPr>
        <w:t>, such as size, reliability and flexibility</w:t>
      </w:r>
      <w:r w:rsidRPr="001738EC">
        <w:rPr>
          <w:rFonts w:ascii="Verdana" w:hAnsi="Verdana"/>
          <w:sz w:val="20"/>
        </w:rPr>
        <w:t xml:space="preserve"> and a clear timeframe for their implementation</w:t>
      </w:r>
      <w:r w:rsidR="00902D1B" w:rsidRPr="001738EC">
        <w:rPr>
          <w:rFonts w:ascii="Verdana" w:hAnsi="Verdana"/>
          <w:sz w:val="20"/>
        </w:rPr>
        <w:t>.</w:t>
      </w:r>
    </w:p>
    <w:p w:rsidR="00B421FB" w:rsidRPr="001738EC" w:rsidRDefault="00B421FB" w:rsidP="00453D15">
      <w:pPr>
        <w:rPr>
          <w:rFonts w:ascii="Verdana" w:hAnsi="Verdana"/>
          <w:sz w:val="20"/>
        </w:rPr>
      </w:pPr>
    </w:p>
    <w:p w:rsidR="00121989" w:rsidRPr="001738EC" w:rsidRDefault="002B4910" w:rsidP="00453D15">
      <w:pPr>
        <w:pStyle w:val="Titolo1"/>
        <w:rPr>
          <w:rFonts w:ascii="Verdana" w:hAnsi="Verdana"/>
          <w:sz w:val="20"/>
          <w:szCs w:val="20"/>
        </w:rPr>
      </w:pPr>
      <w:r w:rsidRPr="001738EC">
        <w:rPr>
          <w:rFonts w:ascii="Verdana" w:hAnsi="Verdana"/>
          <w:sz w:val="20"/>
          <w:szCs w:val="20"/>
        </w:rPr>
        <w:t>Consistency with other FGs and NCs</w:t>
      </w:r>
    </w:p>
    <w:p w:rsidR="00967EF5" w:rsidRPr="001738EC" w:rsidRDefault="00BF5D49" w:rsidP="00453D15">
      <w:pPr>
        <w:rPr>
          <w:rFonts w:ascii="Verdana" w:hAnsi="Verdana"/>
          <w:sz w:val="20"/>
        </w:rPr>
      </w:pPr>
      <w:r w:rsidRPr="001738EC">
        <w:rPr>
          <w:rFonts w:ascii="Verdana" w:hAnsi="Verdana"/>
          <w:sz w:val="20"/>
        </w:rPr>
        <w:t xml:space="preserve">FGs and related NCs on Balancing Energy </w:t>
      </w:r>
      <w:r w:rsidR="00967EF5" w:rsidRPr="001738EC">
        <w:rPr>
          <w:rFonts w:ascii="Verdana" w:hAnsi="Verdana"/>
          <w:sz w:val="20"/>
        </w:rPr>
        <w:t>must</w:t>
      </w:r>
      <w:r w:rsidRPr="001738EC">
        <w:rPr>
          <w:rFonts w:ascii="Verdana" w:hAnsi="Verdana"/>
          <w:sz w:val="20"/>
        </w:rPr>
        <w:t xml:space="preserve"> be consistent with other FGs and NCs</w:t>
      </w:r>
      <w:r w:rsidR="00967EF5" w:rsidRPr="001738EC">
        <w:rPr>
          <w:rFonts w:ascii="Verdana" w:hAnsi="Verdana"/>
          <w:sz w:val="20"/>
        </w:rPr>
        <w:t xml:space="preserve"> currently being developed</w:t>
      </w:r>
      <w:r w:rsidRPr="001738EC">
        <w:rPr>
          <w:rFonts w:ascii="Verdana" w:hAnsi="Verdana"/>
          <w:sz w:val="20"/>
        </w:rPr>
        <w:t xml:space="preserve">. </w:t>
      </w:r>
      <w:r w:rsidR="00967EF5" w:rsidRPr="001738EC">
        <w:rPr>
          <w:rFonts w:ascii="Verdana" w:hAnsi="Verdana"/>
          <w:sz w:val="20"/>
        </w:rPr>
        <w:t>More specifically, FGs on Balancing must</w:t>
      </w:r>
      <w:r w:rsidRPr="001738EC">
        <w:rPr>
          <w:rFonts w:ascii="Verdana" w:hAnsi="Verdana"/>
          <w:sz w:val="20"/>
        </w:rPr>
        <w:t xml:space="preserve"> require that NC</w:t>
      </w:r>
      <w:r w:rsidR="00967EF5" w:rsidRPr="001738EC">
        <w:rPr>
          <w:rFonts w:ascii="Verdana" w:hAnsi="Verdana"/>
          <w:sz w:val="20"/>
        </w:rPr>
        <w:t>s</w:t>
      </w:r>
      <w:r w:rsidRPr="001738EC">
        <w:rPr>
          <w:rFonts w:ascii="Verdana" w:hAnsi="Verdana"/>
          <w:sz w:val="20"/>
        </w:rPr>
        <w:t xml:space="preserve"> are consistent with</w:t>
      </w:r>
      <w:r w:rsidR="00967EF5" w:rsidRPr="001738EC">
        <w:rPr>
          <w:rFonts w:ascii="Verdana" w:hAnsi="Verdana"/>
          <w:sz w:val="20"/>
        </w:rPr>
        <w:t xml:space="preserve"> bidding zones and capacity calculation mechanisms laid down by the Capacity Allocation and Congestion Management rules as well as with the Grid Connection rules</w:t>
      </w:r>
      <w:r w:rsidR="00967EF5" w:rsidRPr="001738EC">
        <w:rPr>
          <w:rStyle w:val="Rimandonotaapidipagina"/>
          <w:rFonts w:ascii="Verdana" w:hAnsi="Verdana"/>
          <w:sz w:val="20"/>
        </w:rPr>
        <w:footnoteReference w:id="4"/>
      </w:r>
      <w:r w:rsidR="00967EF5" w:rsidRPr="001738EC">
        <w:rPr>
          <w:rFonts w:ascii="Verdana" w:hAnsi="Verdana"/>
          <w:sz w:val="20"/>
        </w:rPr>
        <w:t xml:space="preserve">. </w:t>
      </w:r>
    </w:p>
    <w:p w:rsidR="00B421FB" w:rsidRPr="001738EC" w:rsidRDefault="00B421FB" w:rsidP="00453D15">
      <w:pPr>
        <w:rPr>
          <w:rFonts w:ascii="Verdana" w:hAnsi="Verdana"/>
          <w:sz w:val="20"/>
        </w:rPr>
      </w:pPr>
    </w:p>
    <w:p w:rsidR="00C5344C" w:rsidRPr="001738EC" w:rsidRDefault="002B4910" w:rsidP="00453D15">
      <w:pPr>
        <w:pStyle w:val="Titolo1"/>
        <w:rPr>
          <w:rFonts w:ascii="Verdana" w:hAnsi="Verdana"/>
          <w:sz w:val="20"/>
          <w:szCs w:val="20"/>
        </w:rPr>
      </w:pPr>
      <w:r w:rsidRPr="001738EC">
        <w:rPr>
          <w:rFonts w:ascii="Verdana" w:hAnsi="Verdana"/>
          <w:sz w:val="20"/>
          <w:szCs w:val="20"/>
        </w:rPr>
        <w:t>Fre</w:t>
      </w:r>
      <w:r w:rsidR="00C5344C" w:rsidRPr="001738EC">
        <w:rPr>
          <w:rFonts w:ascii="Verdana" w:hAnsi="Verdana"/>
          <w:sz w:val="20"/>
          <w:szCs w:val="20"/>
        </w:rPr>
        <w:t>quency containment reserve procurement and participation to the market</w:t>
      </w:r>
    </w:p>
    <w:p w:rsidR="00912253" w:rsidRPr="001738EC" w:rsidRDefault="00B421FB" w:rsidP="00453D15">
      <w:pPr>
        <w:rPr>
          <w:rFonts w:ascii="Verdana" w:hAnsi="Verdana"/>
          <w:sz w:val="20"/>
        </w:rPr>
      </w:pPr>
      <w:r w:rsidRPr="001738EC">
        <w:rPr>
          <w:rFonts w:ascii="Verdana" w:hAnsi="Verdana"/>
          <w:sz w:val="20"/>
        </w:rPr>
        <w:t>A</w:t>
      </w:r>
      <w:r w:rsidR="00967EF5" w:rsidRPr="001738EC">
        <w:rPr>
          <w:rFonts w:ascii="Verdana" w:hAnsi="Verdana"/>
          <w:sz w:val="20"/>
        </w:rPr>
        <w:t xml:space="preserve"> trade-off </w:t>
      </w:r>
      <w:r w:rsidRPr="001738EC">
        <w:rPr>
          <w:rFonts w:ascii="Verdana" w:hAnsi="Verdana"/>
          <w:sz w:val="20"/>
        </w:rPr>
        <w:t xml:space="preserve">exists </w:t>
      </w:r>
      <w:r w:rsidR="00967EF5" w:rsidRPr="001738EC">
        <w:rPr>
          <w:rFonts w:ascii="Verdana" w:hAnsi="Verdana"/>
          <w:sz w:val="20"/>
        </w:rPr>
        <w:t>between the</w:t>
      </w:r>
      <w:r w:rsidR="005A21EE" w:rsidRPr="001738EC">
        <w:rPr>
          <w:rFonts w:ascii="Verdana" w:hAnsi="Verdana"/>
          <w:sz w:val="20"/>
        </w:rPr>
        <w:t xml:space="preserve"> acquisition</w:t>
      </w:r>
      <w:r w:rsidR="009D4890" w:rsidRPr="001738EC">
        <w:rPr>
          <w:rFonts w:ascii="Verdana" w:hAnsi="Verdana"/>
          <w:sz w:val="20"/>
        </w:rPr>
        <w:t xml:space="preserve"> of</w:t>
      </w:r>
      <w:r w:rsidR="00967EF5" w:rsidRPr="001738EC">
        <w:rPr>
          <w:rFonts w:ascii="Verdana" w:hAnsi="Verdana"/>
          <w:sz w:val="20"/>
        </w:rPr>
        <w:t xml:space="preserve"> Frequency Containment Reserves (FCR) </w:t>
      </w:r>
      <w:r w:rsidR="008A70D2" w:rsidRPr="001738EC">
        <w:rPr>
          <w:rFonts w:ascii="Verdana" w:hAnsi="Verdana"/>
          <w:sz w:val="20"/>
        </w:rPr>
        <w:t xml:space="preserve">and </w:t>
      </w:r>
      <w:r w:rsidR="009D4890" w:rsidRPr="001738EC">
        <w:rPr>
          <w:rFonts w:ascii="Verdana" w:hAnsi="Verdana"/>
          <w:sz w:val="20"/>
        </w:rPr>
        <w:t xml:space="preserve">the </w:t>
      </w:r>
      <w:r w:rsidR="005A21EE" w:rsidRPr="001738EC">
        <w:rPr>
          <w:rFonts w:ascii="Verdana" w:hAnsi="Verdana"/>
          <w:sz w:val="20"/>
        </w:rPr>
        <w:t>acquisition of</w:t>
      </w:r>
      <w:r w:rsidR="009D4890" w:rsidRPr="001738EC">
        <w:rPr>
          <w:rFonts w:ascii="Verdana" w:hAnsi="Verdana"/>
          <w:sz w:val="20"/>
        </w:rPr>
        <w:t xml:space="preserve"> </w:t>
      </w:r>
      <w:r w:rsidR="008A70D2" w:rsidRPr="001738EC">
        <w:rPr>
          <w:rFonts w:ascii="Verdana" w:hAnsi="Verdana"/>
          <w:sz w:val="20"/>
        </w:rPr>
        <w:t>other type of reserves (Frequency Restoration and Replacement Reserves)</w:t>
      </w:r>
      <w:r w:rsidR="00E1691A" w:rsidRPr="001738EC">
        <w:rPr>
          <w:rFonts w:ascii="Verdana" w:hAnsi="Verdana"/>
          <w:sz w:val="20"/>
        </w:rPr>
        <w:t xml:space="preserve">. </w:t>
      </w:r>
      <w:r w:rsidRPr="001738EC">
        <w:rPr>
          <w:rFonts w:ascii="Verdana" w:hAnsi="Verdana"/>
          <w:sz w:val="20"/>
        </w:rPr>
        <w:t>A</w:t>
      </w:r>
      <w:r w:rsidR="00E1691A" w:rsidRPr="001738EC">
        <w:rPr>
          <w:rFonts w:ascii="Verdana" w:hAnsi="Verdana"/>
          <w:sz w:val="20"/>
        </w:rPr>
        <w:t xml:space="preserve"> TSO can reduce the contestable market for </w:t>
      </w:r>
      <w:r w:rsidRPr="001738EC">
        <w:rPr>
          <w:rFonts w:ascii="Verdana" w:hAnsi="Verdana"/>
          <w:sz w:val="20"/>
        </w:rPr>
        <w:t xml:space="preserve">Frequency Restoration and Replacement Reserves </w:t>
      </w:r>
      <w:r w:rsidR="00E1691A" w:rsidRPr="001738EC">
        <w:rPr>
          <w:rFonts w:ascii="Verdana" w:hAnsi="Verdana"/>
          <w:sz w:val="20"/>
        </w:rPr>
        <w:t xml:space="preserve">by increasing the requirements of </w:t>
      </w:r>
      <w:r w:rsidRPr="001738EC">
        <w:rPr>
          <w:rFonts w:ascii="Verdana" w:hAnsi="Verdana"/>
          <w:sz w:val="20"/>
        </w:rPr>
        <w:t xml:space="preserve">FCR </w:t>
      </w:r>
      <w:r w:rsidR="00E1691A" w:rsidRPr="001738EC">
        <w:rPr>
          <w:rFonts w:ascii="Verdana" w:hAnsi="Verdana"/>
          <w:sz w:val="20"/>
        </w:rPr>
        <w:t>imposed upon power plants.</w:t>
      </w:r>
      <w:r w:rsidR="00912253" w:rsidRPr="001738EC">
        <w:rPr>
          <w:rFonts w:ascii="Verdana" w:hAnsi="Verdana"/>
          <w:sz w:val="20"/>
        </w:rPr>
        <w:t xml:space="preserve"> </w:t>
      </w:r>
      <w:r w:rsidRPr="001738EC">
        <w:rPr>
          <w:rFonts w:ascii="Verdana" w:hAnsi="Verdana"/>
          <w:sz w:val="20"/>
        </w:rPr>
        <w:t xml:space="preserve">Given that </w:t>
      </w:r>
      <w:r w:rsidR="00912253" w:rsidRPr="001738EC">
        <w:rPr>
          <w:rFonts w:ascii="Verdana" w:hAnsi="Verdana"/>
          <w:sz w:val="20"/>
        </w:rPr>
        <w:t>all types of reserve must be procured through market mechanisms</w:t>
      </w:r>
      <w:r w:rsidRPr="001738EC">
        <w:rPr>
          <w:rFonts w:ascii="Verdana" w:hAnsi="Verdana"/>
          <w:sz w:val="20"/>
        </w:rPr>
        <w:t>,</w:t>
      </w:r>
      <w:r w:rsidR="00912253" w:rsidRPr="001738EC">
        <w:rPr>
          <w:rFonts w:ascii="Verdana" w:hAnsi="Verdana"/>
          <w:sz w:val="20"/>
        </w:rPr>
        <w:t xml:space="preserve"> the only instrument capable </w:t>
      </w:r>
      <w:r w:rsidR="003E211C">
        <w:rPr>
          <w:rFonts w:ascii="Verdana" w:hAnsi="Verdana"/>
          <w:sz w:val="20"/>
        </w:rPr>
        <w:t xml:space="preserve">of </w:t>
      </w:r>
      <w:r w:rsidR="00912253" w:rsidRPr="001738EC">
        <w:rPr>
          <w:rFonts w:ascii="Verdana" w:hAnsi="Verdana"/>
          <w:sz w:val="20"/>
        </w:rPr>
        <w:t>reveal</w:t>
      </w:r>
      <w:r w:rsidRPr="001738EC">
        <w:rPr>
          <w:rFonts w:ascii="Verdana" w:hAnsi="Verdana"/>
          <w:sz w:val="20"/>
        </w:rPr>
        <w:t>ing</w:t>
      </w:r>
      <w:r w:rsidR="00912253" w:rsidRPr="001738EC">
        <w:rPr>
          <w:rFonts w:ascii="Verdana" w:hAnsi="Verdana"/>
          <w:sz w:val="20"/>
        </w:rPr>
        <w:t xml:space="preserve"> the </w:t>
      </w:r>
      <w:r w:rsidRPr="001738EC">
        <w:rPr>
          <w:rFonts w:ascii="Verdana" w:hAnsi="Verdana"/>
          <w:sz w:val="20"/>
        </w:rPr>
        <w:t xml:space="preserve">true </w:t>
      </w:r>
      <w:r w:rsidR="00912253" w:rsidRPr="001738EC">
        <w:rPr>
          <w:rFonts w:ascii="Verdana" w:hAnsi="Verdana"/>
          <w:sz w:val="20"/>
        </w:rPr>
        <w:t>market value of the services offered</w:t>
      </w:r>
      <w:r w:rsidRPr="001738EC">
        <w:rPr>
          <w:rFonts w:ascii="Verdana" w:hAnsi="Verdana"/>
          <w:sz w:val="20"/>
        </w:rPr>
        <w:t>,</w:t>
      </w:r>
      <w:r w:rsidR="00CA586E" w:rsidRPr="001738EC">
        <w:rPr>
          <w:rFonts w:ascii="Verdana" w:hAnsi="Verdana"/>
          <w:sz w:val="20"/>
        </w:rPr>
        <w:t xml:space="preserve"> </w:t>
      </w:r>
      <w:r w:rsidR="00912253" w:rsidRPr="001738EC">
        <w:rPr>
          <w:rFonts w:ascii="Verdana" w:hAnsi="Verdana"/>
          <w:sz w:val="20"/>
        </w:rPr>
        <w:t>w</w:t>
      </w:r>
      <w:r w:rsidR="008A70D2" w:rsidRPr="001738EC">
        <w:rPr>
          <w:rFonts w:ascii="Verdana" w:hAnsi="Verdana"/>
          <w:sz w:val="20"/>
        </w:rPr>
        <w:t xml:space="preserve">e call for </w:t>
      </w:r>
      <w:r w:rsidRPr="001738EC">
        <w:rPr>
          <w:rFonts w:ascii="Verdana" w:hAnsi="Verdana"/>
          <w:sz w:val="20"/>
        </w:rPr>
        <w:t xml:space="preserve">FCR economic </w:t>
      </w:r>
      <w:r w:rsidR="008A70D2" w:rsidRPr="001738EC">
        <w:rPr>
          <w:rFonts w:ascii="Verdana" w:hAnsi="Verdana"/>
          <w:sz w:val="20"/>
        </w:rPr>
        <w:t>compensation</w:t>
      </w:r>
      <w:r w:rsidR="00CA586E" w:rsidRPr="001738EC">
        <w:rPr>
          <w:rFonts w:ascii="Verdana" w:hAnsi="Verdana"/>
          <w:sz w:val="20"/>
        </w:rPr>
        <w:t xml:space="preserve"> based on </w:t>
      </w:r>
      <w:r w:rsidRPr="001738EC">
        <w:rPr>
          <w:rFonts w:ascii="Verdana" w:hAnsi="Verdana"/>
          <w:sz w:val="20"/>
        </w:rPr>
        <w:t xml:space="preserve">market </w:t>
      </w:r>
      <w:r w:rsidR="00CA586E" w:rsidRPr="001738EC">
        <w:rPr>
          <w:rFonts w:ascii="Verdana" w:hAnsi="Verdana"/>
          <w:sz w:val="20"/>
        </w:rPr>
        <w:t>mechanisms</w:t>
      </w:r>
      <w:r w:rsidR="008A70D2" w:rsidRPr="001738EC">
        <w:rPr>
          <w:rFonts w:ascii="Verdana" w:hAnsi="Verdana"/>
          <w:sz w:val="20"/>
        </w:rPr>
        <w:t xml:space="preserve"> to</w:t>
      </w:r>
      <w:r w:rsidR="005A21EE" w:rsidRPr="001738EC">
        <w:rPr>
          <w:rFonts w:ascii="Verdana" w:hAnsi="Verdana"/>
          <w:sz w:val="20"/>
        </w:rPr>
        <w:t xml:space="preserve"> be</w:t>
      </w:r>
      <w:r w:rsidR="008A70D2" w:rsidRPr="001738EC">
        <w:rPr>
          <w:rFonts w:ascii="Verdana" w:hAnsi="Verdana"/>
          <w:sz w:val="20"/>
        </w:rPr>
        <w:t xml:space="preserve"> included in the FGs. </w:t>
      </w:r>
    </w:p>
    <w:p w:rsidR="00967EF5" w:rsidRPr="001738EC" w:rsidRDefault="00C82778" w:rsidP="00453D15">
      <w:pPr>
        <w:rPr>
          <w:rFonts w:ascii="Verdana" w:hAnsi="Verdana"/>
          <w:sz w:val="20"/>
        </w:rPr>
      </w:pPr>
      <w:r w:rsidRPr="001738EC">
        <w:rPr>
          <w:rFonts w:ascii="Verdana" w:hAnsi="Verdana"/>
          <w:sz w:val="20"/>
        </w:rPr>
        <w:t xml:space="preserve">In light of the fact </w:t>
      </w:r>
      <w:r w:rsidR="00CA586E" w:rsidRPr="001738EC">
        <w:rPr>
          <w:rFonts w:ascii="Verdana" w:hAnsi="Verdana"/>
          <w:sz w:val="20"/>
        </w:rPr>
        <w:t>that only undistorted competitive balancing market</w:t>
      </w:r>
      <w:r w:rsidR="00BC24FC">
        <w:rPr>
          <w:rFonts w:ascii="Verdana" w:hAnsi="Verdana"/>
          <w:sz w:val="20"/>
        </w:rPr>
        <w:t>s</w:t>
      </w:r>
      <w:r w:rsidR="00CA586E" w:rsidRPr="001738EC">
        <w:rPr>
          <w:rFonts w:ascii="Verdana" w:hAnsi="Verdana"/>
          <w:sz w:val="20"/>
        </w:rPr>
        <w:t xml:space="preserve"> are able to p</w:t>
      </w:r>
      <w:r w:rsidR="000C3741" w:rsidRPr="001738EC">
        <w:rPr>
          <w:rFonts w:ascii="Verdana" w:hAnsi="Verdana"/>
          <w:sz w:val="20"/>
        </w:rPr>
        <w:t>rovide the right price signals,</w:t>
      </w:r>
      <w:r w:rsidR="008A70D2" w:rsidRPr="001738EC">
        <w:rPr>
          <w:rFonts w:ascii="Verdana" w:hAnsi="Verdana"/>
          <w:sz w:val="20"/>
        </w:rPr>
        <w:t xml:space="preserve"> participation </w:t>
      </w:r>
      <w:r w:rsidR="00BC24FC">
        <w:rPr>
          <w:rFonts w:ascii="Verdana" w:hAnsi="Verdana"/>
          <w:sz w:val="20"/>
        </w:rPr>
        <w:t>in</w:t>
      </w:r>
      <w:r w:rsidR="00BC24FC" w:rsidRPr="001738EC">
        <w:rPr>
          <w:rFonts w:ascii="Verdana" w:hAnsi="Verdana"/>
          <w:sz w:val="20"/>
        </w:rPr>
        <w:t xml:space="preserve"> </w:t>
      </w:r>
      <w:r w:rsidR="008A70D2" w:rsidRPr="001738EC">
        <w:rPr>
          <w:rFonts w:ascii="Verdana" w:hAnsi="Verdana"/>
          <w:sz w:val="20"/>
        </w:rPr>
        <w:t xml:space="preserve">the </w:t>
      </w:r>
      <w:r w:rsidRPr="001738EC">
        <w:rPr>
          <w:rFonts w:ascii="Verdana" w:hAnsi="Verdana"/>
          <w:sz w:val="20"/>
        </w:rPr>
        <w:t xml:space="preserve">system </w:t>
      </w:r>
      <w:r w:rsidR="008A70D2" w:rsidRPr="001738EC">
        <w:rPr>
          <w:rFonts w:ascii="Verdana" w:hAnsi="Verdana"/>
          <w:sz w:val="20"/>
        </w:rPr>
        <w:t xml:space="preserve">balancing </w:t>
      </w:r>
      <w:r w:rsidRPr="001738EC">
        <w:rPr>
          <w:rFonts w:ascii="Verdana" w:hAnsi="Verdana"/>
          <w:sz w:val="20"/>
        </w:rPr>
        <w:t xml:space="preserve">process should </w:t>
      </w:r>
      <w:r w:rsidR="008A70D2" w:rsidRPr="001738EC">
        <w:rPr>
          <w:rFonts w:ascii="Verdana" w:hAnsi="Verdana"/>
          <w:sz w:val="20"/>
        </w:rPr>
        <w:t xml:space="preserve">not be an obligation </w:t>
      </w:r>
      <w:r w:rsidRPr="001738EC">
        <w:rPr>
          <w:rFonts w:ascii="Verdana" w:hAnsi="Verdana"/>
          <w:sz w:val="20"/>
        </w:rPr>
        <w:t xml:space="preserve">but an operator’s decision based on market dynamics. Such approach will promote </w:t>
      </w:r>
      <w:r w:rsidR="008A70D2" w:rsidRPr="001738EC">
        <w:rPr>
          <w:rFonts w:ascii="Verdana" w:hAnsi="Verdana"/>
          <w:sz w:val="20"/>
        </w:rPr>
        <w:t>competitive</w:t>
      </w:r>
      <w:r w:rsidR="001E569C" w:rsidRPr="001738EC">
        <w:rPr>
          <w:rFonts w:ascii="Verdana" w:hAnsi="Verdana"/>
          <w:sz w:val="20"/>
        </w:rPr>
        <w:t xml:space="preserve"> balancing</w:t>
      </w:r>
      <w:r w:rsidR="008A70D2" w:rsidRPr="001738EC">
        <w:rPr>
          <w:rFonts w:ascii="Verdana" w:hAnsi="Verdana"/>
          <w:sz w:val="20"/>
        </w:rPr>
        <w:t xml:space="preserve"> </w:t>
      </w:r>
      <w:r w:rsidRPr="001738EC">
        <w:rPr>
          <w:rFonts w:ascii="Verdana" w:hAnsi="Verdana"/>
          <w:sz w:val="20"/>
        </w:rPr>
        <w:t xml:space="preserve">of the </w:t>
      </w:r>
      <w:r w:rsidR="008A70D2" w:rsidRPr="001738EC">
        <w:rPr>
          <w:rFonts w:ascii="Verdana" w:hAnsi="Verdana"/>
          <w:sz w:val="20"/>
        </w:rPr>
        <w:t>market</w:t>
      </w:r>
      <w:r w:rsidR="001E569C" w:rsidRPr="001738EC">
        <w:rPr>
          <w:rFonts w:ascii="Verdana" w:hAnsi="Verdana"/>
          <w:sz w:val="20"/>
        </w:rPr>
        <w:t>s</w:t>
      </w:r>
      <w:r w:rsidR="008A70D2" w:rsidRPr="001738EC">
        <w:rPr>
          <w:rFonts w:ascii="Verdana" w:hAnsi="Verdana"/>
          <w:sz w:val="20"/>
        </w:rPr>
        <w:t xml:space="preserve"> </w:t>
      </w:r>
      <w:r w:rsidRPr="001738EC">
        <w:rPr>
          <w:rFonts w:ascii="Verdana" w:hAnsi="Verdana"/>
          <w:sz w:val="20"/>
        </w:rPr>
        <w:t xml:space="preserve">by </w:t>
      </w:r>
      <w:r w:rsidR="008A70D2" w:rsidRPr="001738EC">
        <w:rPr>
          <w:rFonts w:ascii="Verdana" w:hAnsi="Verdana"/>
          <w:sz w:val="20"/>
        </w:rPr>
        <w:t>attract</w:t>
      </w:r>
      <w:r w:rsidRPr="001738EC">
        <w:rPr>
          <w:rFonts w:ascii="Verdana" w:hAnsi="Verdana"/>
          <w:sz w:val="20"/>
        </w:rPr>
        <w:t>ing</w:t>
      </w:r>
      <w:r w:rsidR="008A70D2" w:rsidRPr="001738EC">
        <w:rPr>
          <w:rFonts w:ascii="Verdana" w:hAnsi="Verdana"/>
          <w:sz w:val="20"/>
        </w:rPr>
        <w:t xml:space="preserve"> </w:t>
      </w:r>
      <w:r w:rsidRPr="001738EC">
        <w:rPr>
          <w:rFonts w:ascii="Verdana" w:hAnsi="Verdana"/>
          <w:sz w:val="20"/>
        </w:rPr>
        <w:t xml:space="preserve">the most efficient </w:t>
      </w:r>
      <w:r w:rsidR="008A70D2" w:rsidRPr="001738EC">
        <w:rPr>
          <w:rFonts w:ascii="Verdana" w:hAnsi="Verdana"/>
          <w:sz w:val="20"/>
        </w:rPr>
        <w:t>technologies able to provide the required services.</w:t>
      </w:r>
    </w:p>
    <w:p w:rsidR="00B324B5" w:rsidRPr="001738EC" w:rsidRDefault="00B324B5" w:rsidP="00453D15">
      <w:pPr>
        <w:pStyle w:val="Titolo1"/>
        <w:rPr>
          <w:rFonts w:ascii="Verdana" w:hAnsi="Verdana"/>
          <w:sz w:val="20"/>
          <w:szCs w:val="20"/>
        </w:rPr>
      </w:pPr>
    </w:p>
    <w:p w:rsidR="001A5B36" w:rsidRDefault="001A5B36">
      <w:pPr>
        <w:spacing w:after="0" w:line="240" w:lineRule="auto"/>
        <w:jc w:val="left"/>
        <w:rPr>
          <w:rFonts w:ascii="Verdana" w:hAnsi="Verdana"/>
          <w:b/>
          <w:sz w:val="20"/>
        </w:rPr>
      </w:pPr>
      <w:r>
        <w:rPr>
          <w:rFonts w:ascii="Verdana" w:hAnsi="Verdana"/>
          <w:sz w:val="20"/>
        </w:rPr>
        <w:br w:type="page"/>
      </w:r>
    </w:p>
    <w:p w:rsidR="00C5344C" w:rsidRPr="001738EC" w:rsidRDefault="00B71AF7" w:rsidP="00453D15">
      <w:pPr>
        <w:pStyle w:val="Titolo1"/>
        <w:rPr>
          <w:rFonts w:ascii="Verdana" w:hAnsi="Verdana"/>
          <w:sz w:val="20"/>
          <w:szCs w:val="20"/>
        </w:rPr>
      </w:pPr>
      <w:r w:rsidRPr="001738EC">
        <w:rPr>
          <w:rFonts w:ascii="Verdana" w:hAnsi="Verdana"/>
          <w:sz w:val="20"/>
          <w:szCs w:val="20"/>
        </w:rPr>
        <w:lastRenderedPageBreak/>
        <w:t>C</w:t>
      </w:r>
      <w:r w:rsidR="00C5344C" w:rsidRPr="001738EC">
        <w:rPr>
          <w:rFonts w:ascii="Verdana" w:hAnsi="Verdana"/>
          <w:sz w:val="20"/>
          <w:szCs w:val="20"/>
        </w:rPr>
        <w:t>onsistency with the third energy package</w:t>
      </w:r>
    </w:p>
    <w:p w:rsidR="003E507A" w:rsidRPr="001738EC" w:rsidRDefault="003E507A" w:rsidP="00453D15">
      <w:pPr>
        <w:rPr>
          <w:rFonts w:ascii="Verdana" w:hAnsi="Verdana"/>
          <w:sz w:val="20"/>
        </w:rPr>
      </w:pPr>
      <w:r w:rsidRPr="001738EC">
        <w:rPr>
          <w:rFonts w:ascii="Verdana" w:hAnsi="Verdana"/>
          <w:sz w:val="20"/>
        </w:rPr>
        <w:t xml:space="preserve">Finally, it is of utmost importance that in the FGs and related NCs the </w:t>
      </w:r>
      <w:r w:rsidR="005C576A" w:rsidRPr="001738EC">
        <w:rPr>
          <w:rFonts w:ascii="Verdana" w:hAnsi="Verdana"/>
          <w:sz w:val="20"/>
        </w:rPr>
        <w:t>founding principle of the third energy package, meaning the effective unbundling between competitive and regulated activities, is respected.</w:t>
      </w:r>
      <w:r w:rsidR="008B3AE6" w:rsidRPr="001738EC">
        <w:rPr>
          <w:rFonts w:ascii="Verdana" w:hAnsi="Verdana"/>
          <w:sz w:val="20"/>
        </w:rPr>
        <w:t xml:space="preserve"> As a consequence, we </w:t>
      </w:r>
      <w:r w:rsidR="0033524B" w:rsidRPr="001738EC">
        <w:rPr>
          <w:rFonts w:ascii="Verdana" w:hAnsi="Verdana"/>
          <w:sz w:val="20"/>
        </w:rPr>
        <w:t>deem necessary that FGs clearly state that balancing services cannot be provided by TSOs.</w:t>
      </w:r>
    </w:p>
    <w:p w:rsidR="00B324B5" w:rsidRPr="001738EC" w:rsidRDefault="00B324B5">
      <w:pPr>
        <w:spacing w:after="0" w:line="240" w:lineRule="auto"/>
        <w:jc w:val="left"/>
        <w:rPr>
          <w:rFonts w:ascii="Verdana" w:hAnsi="Verdana"/>
          <w:sz w:val="20"/>
        </w:rPr>
      </w:pPr>
      <w:r w:rsidRPr="001738EC">
        <w:rPr>
          <w:rFonts w:ascii="Verdana" w:hAnsi="Verdana"/>
          <w:sz w:val="20"/>
        </w:rPr>
        <w:br w:type="page"/>
      </w:r>
    </w:p>
    <w:p w:rsidR="00B575E7" w:rsidRPr="001738EC" w:rsidRDefault="00B575E7" w:rsidP="00B575E7">
      <w:pPr>
        <w:rPr>
          <w:rFonts w:ascii="Verdana" w:hAnsi="Verdana"/>
          <w:sz w:val="20"/>
        </w:rPr>
      </w:pPr>
    </w:p>
    <w:p w:rsidR="00453D15" w:rsidRPr="001738EC" w:rsidRDefault="00453D15" w:rsidP="00453D15">
      <w:pPr>
        <w:pStyle w:val="Titolo1"/>
        <w:jc w:val="center"/>
        <w:rPr>
          <w:rFonts w:ascii="Verdana" w:hAnsi="Verdana"/>
          <w:sz w:val="20"/>
          <w:szCs w:val="20"/>
        </w:rPr>
      </w:pPr>
      <w:r w:rsidRPr="001738EC">
        <w:rPr>
          <w:rFonts w:ascii="Verdana" w:hAnsi="Verdana"/>
          <w:sz w:val="20"/>
          <w:szCs w:val="20"/>
        </w:rPr>
        <w:t>Response</w:t>
      </w:r>
      <w:r w:rsidR="003F3EB0" w:rsidRPr="001738EC">
        <w:rPr>
          <w:rFonts w:ascii="Verdana" w:hAnsi="Verdana"/>
          <w:sz w:val="20"/>
          <w:szCs w:val="20"/>
        </w:rPr>
        <w:t>s</w:t>
      </w:r>
      <w:r w:rsidRPr="001738EC">
        <w:rPr>
          <w:rFonts w:ascii="Verdana" w:hAnsi="Verdana"/>
          <w:sz w:val="20"/>
          <w:szCs w:val="20"/>
        </w:rPr>
        <w:t xml:space="preserve"> to the questionnaire</w:t>
      </w:r>
    </w:p>
    <w:p w:rsidR="002843E7" w:rsidRPr="001738EC" w:rsidRDefault="002843E7" w:rsidP="00453D15">
      <w:pPr>
        <w:pStyle w:val="Titolo2"/>
        <w:rPr>
          <w:rFonts w:ascii="Verdana" w:hAnsi="Verdana"/>
          <w:sz w:val="20"/>
          <w:szCs w:val="20"/>
        </w:rPr>
      </w:pPr>
      <w:r w:rsidRPr="001738EC">
        <w:rPr>
          <w:rFonts w:ascii="Verdana" w:hAnsi="Verdana"/>
          <w:sz w:val="20"/>
          <w:szCs w:val="20"/>
        </w:rPr>
        <w:t>Q1 – Do you consider that harmonisation of the pricing method is a prerequisite to establish a TSO-TSO model with common merit order list for balancing energy? Do you support the use of the pay-as-cleared principle?</w:t>
      </w:r>
    </w:p>
    <w:p w:rsidR="003E211C" w:rsidRDefault="00DD697F" w:rsidP="00453D15">
      <w:pPr>
        <w:rPr>
          <w:rFonts w:ascii="Verdana" w:hAnsi="Verdana"/>
          <w:sz w:val="20"/>
        </w:rPr>
      </w:pPr>
      <w:r w:rsidRPr="001738EC">
        <w:rPr>
          <w:rFonts w:ascii="Verdana" w:hAnsi="Verdana"/>
          <w:sz w:val="20"/>
        </w:rPr>
        <w:t xml:space="preserve">As </w:t>
      </w:r>
      <w:r w:rsidR="00C5344C" w:rsidRPr="001738EC">
        <w:rPr>
          <w:rFonts w:ascii="Verdana" w:hAnsi="Verdana"/>
          <w:sz w:val="20"/>
        </w:rPr>
        <w:t xml:space="preserve">already mentioned </w:t>
      </w:r>
      <w:r w:rsidR="005A2AFB" w:rsidRPr="001738EC">
        <w:rPr>
          <w:rFonts w:ascii="Verdana" w:hAnsi="Verdana"/>
          <w:sz w:val="20"/>
        </w:rPr>
        <w:t xml:space="preserve">we consider the harmonization of products and practices, which include pricing methods, </w:t>
      </w:r>
      <w:r w:rsidR="00E05B32" w:rsidRPr="001738EC">
        <w:rPr>
          <w:rFonts w:ascii="Verdana" w:hAnsi="Verdana"/>
          <w:sz w:val="20"/>
        </w:rPr>
        <w:t>a</w:t>
      </w:r>
      <w:r w:rsidR="005A2AFB" w:rsidRPr="001738EC">
        <w:rPr>
          <w:rFonts w:ascii="Verdana" w:hAnsi="Verdana"/>
          <w:sz w:val="20"/>
        </w:rPr>
        <w:t xml:space="preserve"> prerequisite to establish the target model (TSO-TSO with Common Merit Order List).</w:t>
      </w:r>
      <w:r w:rsidRPr="001738EC">
        <w:rPr>
          <w:rFonts w:ascii="Verdana" w:hAnsi="Verdana"/>
          <w:sz w:val="20"/>
        </w:rPr>
        <w:t xml:space="preserve"> </w:t>
      </w:r>
      <w:r w:rsidR="005D5F92" w:rsidRPr="001738EC">
        <w:rPr>
          <w:rFonts w:ascii="Verdana" w:hAnsi="Verdana"/>
          <w:sz w:val="20"/>
        </w:rPr>
        <w:t>Regarding the principle of choice</w:t>
      </w:r>
      <w:r w:rsidR="00631B51" w:rsidRPr="001738EC">
        <w:rPr>
          <w:rFonts w:ascii="Verdana" w:hAnsi="Verdana"/>
          <w:sz w:val="20"/>
        </w:rPr>
        <w:t xml:space="preserve"> </w:t>
      </w:r>
      <w:r w:rsidRPr="001738EC">
        <w:rPr>
          <w:rFonts w:ascii="Verdana" w:hAnsi="Verdana"/>
          <w:sz w:val="20"/>
        </w:rPr>
        <w:t xml:space="preserve">we </w:t>
      </w:r>
      <w:r w:rsidR="005D5F92" w:rsidRPr="001738EC">
        <w:rPr>
          <w:rFonts w:ascii="Verdana" w:hAnsi="Verdana"/>
          <w:sz w:val="20"/>
        </w:rPr>
        <w:t xml:space="preserve">believe </w:t>
      </w:r>
      <w:r w:rsidRPr="001738EC">
        <w:rPr>
          <w:rFonts w:ascii="Verdana" w:hAnsi="Verdana"/>
          <w:sz w:val="20"/>
        </w:rPr>
        <w:t>that there is a strong interdependency between product</w:t>
      </w:r>
      <w:r w:rsidR="005D5F92" w:rsidRPr="001738EC">
        <w:rPr>
          <w:rFonts w:ascii="Verdana" w:hAnsi="Verdana"/>
          <w:sz w:val="20"/>
        </w:rPr>
        <w:t xml:space="preserve"> </w:t>
      </w:r>
      <w:r w:rsidR="006A2137">
        <w:rPr>
          <w:rFonts w:ascii="Verdana" w:hAnsi="Verdana"/>
          <w:sz w:val="20"/>
        </w:rPr>
        <w:t>diversity</w:t>
      </w:r>
      <w:r w:rsidR="006A2137" w:rsidRPr="001738EC">
        <w:rPr>
          <w:rFonts w:ascii="Verdana" w:hAnsi="Verdana"/>
          <w:sz w:val="20"/>
        </w:rPr>
        <w:t xml:space="preserve"> </w:t>
      </w:r>
      <w:r w:rsidR="006A2137">
        <w:rPr>
          <w:rFonts w:ascii="Verdana" w:hAnsi="Verdana"/>
          <w:sz w:val="20"/>
        </w:rPr>
        <w:t xml:space="preserve">(in terms of flexibility, time of response, etc.) </w:t>
      </w:r>
      <w:r w:rsidRPr="001738EC">
        <w:rPr>
          <w:rFonts w:ascii="Verdana" w:hAnsi="Verdana"/>
          <w:sz w:val="20"/>
        </w:rPr>
        <w:t>and pricing</w:t>
      </w:r>
      <w:r w:rsidR="005D5F92" w:rsidRPr="001738EC">
        <w:rPr>
          <w:rFonts w:ascii="Verdana" w:hAnsi="Verdana"/>
          <w:sz w:val="20"/>
        </w:rPr>
        <w:t xml:space="preserve"> method: pay as cleared is appropriate in a market  characterised by </w:t>
      </w:r>
      <w:r w:rsidR="006A2137">
        <w:rPr>
          <w:rFonts w:ascii="Verdana" w:hAnsi="Verdana"/>
          <w:sz w:val="20"/>
        </w:rPr>
        <w:t xml:space="preserve">homogenous products; </w:t>
      </w:r>
      <w:r w:rsidR="005D5F92" w:rsidRPr="001738EC">
        <w:rPr>
          <w:rFonts w:ascii="Verdana" w:hAnsi="Verdana"/>
          <w:sz w:val="20"/>
        </w:rPr>
        <w:t xml:space="preserve">pay-as-bid is appropriate in case of </w:t>
      </w:r>
      <w:r w:rsidR="006A2137">
        <w:rPr>
          <w:rFonts w:ascii="Verdana" w:hAnsi="Verdana"/>
          <w:sz w:val="20"/>
        </w:rPr>
        <w:t>the existence of heterogeneous</w:t>
      </w:r>
      <w:r w:rsidR="004A66E0">
        <w:rPr>
          <w:rFonts w:ascii="Verdana" w:hAnsi="Verdana"/>
          <w:sz w:val="20"/>
        </w:rPr>
        <w:t xml:space="preserve"> </w:t>
      </w:r>
      <w:r w:rsidR="00950338" w:rsidRPr="001738EC">
        <w:rPr>
          <w:rFonts w:ascii="Verdana" w:hAnsi="Verdana"/>
          <w:sz w:val="20"/>
        </w:rPr>
        <w:t>products</w:t>
      </w:r>
      <w:r w:rsidR="003E211C">
        <w:rPr>
          <w:rFonts w:ascii="Verdana" w:hAnsi="Verdana"/>
          <w:sz w:val="20"/>
        </w:rPr>
        <w:t>.</w:t>
      </w:r>
    </w:p>
    <w:p w:rsidR="00D07979" w:rsidRDefault="003E211C" w:rsidP="00453D15">
      <w:pPr>
        <w:rPr>
          <w:rFonts w:ascii="Verdana" w:hAnsi="Verdana"/>
          <w:sz w:val="20"/>
        </w:rPr>
      </w:pPr>
      <w:r>
        <w:rPr>
          <w:rFonts w:ascii="Verdana" w:hAnsi="Verdana"/>
          <w:sz w:val="20"/>
        </w:rPr>
        <w:t>Therefore, w</w:t>
      </w:r>
      <w:r w:rsidR="00D07979">
        <w:rPr>
          <w:rFonts w:ascii="Verdana" w:hAnsi="Verdana"/>
          <w:sz w:val="20"/>
        </w:rPr>
        <w:t xml:space="preserve">e support </w:t>
      </w:r>
      <w:r>
        <w:rPr>
          <w:rFonts w:ascii="Verdana" w:hAnsi="Verdana"/>
          <w:sz w:val="20"/>
        </w:rPr>
        <w:t>p</w:t>
      </w:r>
      <w:r w:rsidR="00D07979">
        <w:rPr>
          <w:rFonts w:ascii="Verdana" w:hAnsi="Verdana"/>
          <w:sz w:val="20"/>
        </w:rPr>
        <w:t xml:space="preserve">ay as cleared provided </w:t>
      </w:r>
      <w:r>
        <w:rPr>
          <w:rFonts w:ascii="Verdana" w:hAnsi="Verdana"/>
          <w:sz w:val="20"/>
        </w:rPr>
        <w:t>that</w:t>
      </w:r>
      <w:r w:rsidR="00D07979">
        <w:rPr>
          <w:rFonts w:ascii="Verdana" w:hAnsi="Verdana"/>
          <w:sz w:val="20"/>
        </w:rPr>
        <w:t xml:space="preserve"> </w:t>
      </w:r>
      <w:r>
        <w:rPr>
          <w:rFonts w:ascii="Verdana" w:hAnsi="Verdana"/>
          <w:sz w:val="20"/>
        </w:rPr>
        <w:t>different cleared prices apply to different products differentiated by service quality</w:t>
      </w:r>
      <w:r w:rsidR="00D3417C">
        <w:rPr>
          <w:rFonts w:ascii="Verdana" w:hAnsi="Verdana"/>
          <w:sz w:val="20"/>
        </w:rPr>
        <w:t>, and that each of these different products i</w:t>
      </w:r>
      <w:r w:rsidR="00EA7C6B">
        <w:rPr>
          <w:rFonts w:ascii="Verdana" w:hAnsi="Verdana"/>
          <w:sz w:val="20"/>
        </w:rPr>
        <w:t>s priced on a pay-as-cleared</w:t>
      </w:r>
      <w:r w:rsidR="00D3417C">
        <w:rPr>
          <w:rFonts w:ascii="Verdana" w:hAnsi="Verdana"/>
          <w:sz w:val="20"/>
        </w:rPr>
        <w:t xml:space="preserve"> basis</w:t>
      </w:r>
      <w:r>
        <w:rPr>
          <w:rFonts w:ascii="Verdana" w:hAnsi="Verdana"/>
          <w:sz w:val="20"/>
        </w:rPr>
        <w:t>.</w:t>
      </w:r>
    </w:p>
    <w:p w:rsidR="00453D15" w:rsidRPr="001738EC" w:rsidRDefault="00950338" w:rsidP="00453D15">
      <w:pPr>
        <w:rPr>
          <w:rFonts w:ascii="Verdana" w:hAnsi="Verdana"/>
          <w:sz w:val="20"/>
        </w:rPr>
      </w:pPr>
      <w:r w:rsidRPr="001738EC">
        <w:rPr>
          <w:rFonts w:ascii="Verdana" w:hAnsi="Verdana"/>
          <w:sz w:val="20"/>
        </w:rPr>
        <w:t xml:space="preserve"> </w:t>
      </w:r>
    </w:p>
    <w:p w:rsidR="002843E7" w:rsidRPr="001738EC" w:rsidRDefault="002843E7" w:rsidP="00453D15">
      <w:pPr>
        <w:pStyle w:val="Titolo2"/>
        <w:rPr>
          <w:rFonts w:ascii="Verdana" w:hAnsi="Verdana"/>
          <w:sz w:val="20"/>
          <w:szCs w:val="20"/>
        </w:rPr>
      </w:pPr>
      <w:r w:rsidRPr="001738EC">
        <w:rPr>
          <w:rFonts w:ascii="Verdana" w:hAnsi="Verdana"/>
          <w:sz w:val="20"/>
          <w:szCs w:val="20"/>
        </w:rPr>
        <w:t>Q2 – Do you think the “margins”</w:t>
      </w:r>
      <w:r w:rsidR="00CA78BF" w:rsidRPr="001738EC">
        <w:rPr>
          <w:rFonts w:ascii="Verdana" w:hAnsi="Verdana"/>
          <w:sz w:val="20"/>
          <w:szCs w:val="20"/>
        </w:rPr>
        <w:t xml:space="preserve"> </w:t>
      </w:r>
      <w:r w:rsidRPr="001738EC">
        <w:rPr>
          <w:rFonts w:ascii="Verdana" w:hAnsi="Verdana"/>
          <w:sz w:val="20"/>
          <w:szCs w:val="20"/>
        </w:rPr>
        <w:t>should not exceed the reserve requirements neede</w:t>
      </w:r>
      <w:r w:rsidR="00CA78BF" w:rsidRPr="001738EC">
        <w:rPr>
          <w:rFonts w:ascii="Verdana" w:hAnsi="Verdana"/>
          <w:sz w:val="20"/>
          <w:szCs w:val="20"/>
        </w:rPr>
        <w:t>d to meet the secu</w:t>
      </w:r>
      <w:r w:rsidRPr="001738EC">
        <w:rPr>
          <w:rFonts w:ascii="Verdana" w:hAnsi="Verdana"/>
          <w:sz w:val="20"/>
          <w:szCs w:val="20"/>
        </w:rPr>
        <w:t>rity criteria which will be defined in network code(s) on System Operation?</w:t>
      </w:r>
    </w:p>
    <w:p w:rsidR="00740E2A" w:rsidRPr="001738EC" w:rsidRDefault="008D1598" w:rsidP="00453D15">
      <w:pPr>
        <w:rPr>
          <w:rFonts w:ascii="Verdana" w:hAnsi="Verdana"/>
          <w:sz w:val="20"/>
        </w:rPr>
      </w:pPr>
      <w:r w:rsidRPr="001738EC">
        <w:rPr>
          <w:rFonts w:ascii="Verdana" w:hAnsi="Verdana"/>
          <w:sz w:val="20"/>
        </w:rPr>
        <w:t xml:space="preserve">In our view, allowing TSOs to </w:t>
      </w:r>
      <w:r w:rsidR="00736FA8" w:rsidRPr="001738EC">
        <w:rPr>
          <w:rFonts w:ascii="Verdana" w:hAnsi="Verdana"/>
          <w:sz w:val="20"/>
        </w:rPr>
        <w:t>exclude</w:t>
      </w:r>
      <w:r w:rsidRPr="001738EC">
        <w:rPr>
          <w:rFonts w:ascii="Verdana" w:hAnsi="Verdana"/>
          <w:sz w:val="20"/>
        </w:rPr>
        <w:t xml:space="preserve"> the most expensive balancing bids from the Common Merit Order List</w:t>
      </w:r>
      <w:r w:rsidR="002E4D96" w:rsidRPr="001738EC">
        <w:rPr>
          <w:rFonts w:ascii="Verdana" w:hAnsi="Verdana"/>
          <w:sz w:val="20"/>
        </w:rPr>
        <w:t>,</w:t>
      </w:r>
      <w:r w:rsidRPr="001738EC">
        <w:rPr>
          <w:rFonts w:ascii="Verdana" w:hAnsi="Verdana"/>
          <w:sz w:val="20"/>
        </w:rPr>
        <w:t xml:space="preserve"> with the aim </w:t>
      </w:r>
      <w:r w:rsidR="00736FA8" w:rsidRPr="001738EC">
        <w:rPr>
          <w:rFonts w:ascii="Verdana" w:hAnsi="Verdana"/>
          <w:sz w:val="20"/>
        </w:rPr>
        <w:t>of providing an additional safety margin</w:t>
      </w:r>
      <w:r w:rsidR="002E4D96" w:rsidRPr="001738EC">
        <w:rPr>
          <w:rFonts w:ascii="Verdana" w:hAnsi="Verdana"/>
          <w:sz w:val="20"/>
        </w:rPr>
        <w:t xml:space="preserve">, </w:t>
      </w:r>
      <w:r w:rsidR="00736FA8" w:rsidRPr="001738EC">
        <w:rPr>
          <w:rFonts w:ascii="Verdana" w:hAnsi="Verdana"/>
          <w:sz w:val="20"/>
        </w:rPr>
        <w:t>should be allowed only after a positive outcome</w:t>
      </w:r>
      <w:r w:rsidR="002E4D96" w:rsidRPr="001738EC">
        <w:rPr>
          <w:rFonts w:ascii="Verdana" w:hAnsi="Verdana"/>
          <w:sz w:val="20"/>
        </w:rPr>
        <w:t xml:space="preserve"> of a</w:t>
      </w:r>
      <w:r w:rsidR="00736FA8" w:rsidRPr="001738EC">
        <w:rPr>
          <w:rFonts w:ascii="Verdana" w:hAnsi="Verdana"/>
          <w:sz w:val="20"/>
        </w:rPr>
        <w:t>n ad-hoc</w:t>
      </w:r>
      <w:r w:rsidR="002E4D96" w:rsidRPr="001738EC">
        <w:rPr>
          <w:rFonts w:ascii="Verdana" w:hAnsi="Verdana"/>
          <w:sz w:val="20"/>
        </w:rPr>
        <w:t xml:space="preserve"> Cost-Benefit Analysis</w:t>
      </w:r>
      <w:r w:rsidR="00740E2A" w:rsidRPr="001738EC">
        <w:rPr>
          <w:rFonts w:ascii="Verdana" w:hAnsi="Verdana"/>
          <w:sz w:val="20"/>
        </w:rPr>
        <w:t xml:space="preserve">. The </w:t>
      </w:r>
      <w:r w:rsidR="00736FA8" w:rsidRPr="001738EC">
        <w:rPr>
          <w:rFonts w:ascii="Verdana" w:hAnsi="Verdana"/>
          <w:sz w:val="20"/>
        </w:rPr>
        <w:t xml:space="preserve">corresponding </w:t>
      </w:r>
      <w:r w:rsidR="00740E2A" w:rsidRPr="001738EC">
        <w:rPr>
          <w:rFonts w:ascii="Verdana" w:hAnsi="Verdana"/>
          <w:sz w:val="20"/>
        </w:rPr>
        <w:t xml:space="preserve">methodology </w:t>
      </w:r>
      <w:r w:rsidR="00736FA8" w:rsidRPr="001738EC">
        <w:rPr>
          <w:rFonts w:ascii="Verdana" w:hAnsi="Verdana"/>
          <w:sz w:val="20"/>
        </w:rPr>
        <w:t xml:space="preserve">should </w:t>
      </w:r>
      <w:r w:rsidR="00740E2A" w:rsidRPr="001738EC">
        <w:rPr>
          <w:rFonts w:ascii="Verdana" w:hAnsi="Verdana"/>
          <w:sz w:val="20"/>
        </w:rPr>
        <w:t>be developed by ACER</w:t>
      </w:r>
      <w:r w:rsidR="00736FA8" w:rsidRPr="001738EC">
        <w:rPr>
          <w:rFonts w:ascii="Verdana" w:hAnsi="Verdana"/>
          <w:sz w:val="20"/>
        </w:rPr>
        <w:t xml:space="preserve"> together with </w:t>
      </w:r>
      <w:r w:rsidR="00740E2A" w:rsidRPr="001738EC">
        <w:rPr>
          <w:rFonts w:ascii="Verdana" w:hAnsi="Verdana"/>
          <w:sz w:val="20"/>
        </w:rPr>
        <w:t>NRAs and</w:t>
      </w:r>
      <w:r w:rsidR="002E4D96" w:rsidRPr="001738EC">
        <w:rPr>
          <w:rFonts w:ascii="Verdana" w:hAnsi="Verdana"/>
          <w:sz w:val="20"/>
        </w:rPr>
        <w:t xml:space="preserve"> </w:t>
      </w:r>
      <w:r w:rsidR="00736FA8" w:rsidRPr="001738EC">
        <w:rPr>
          <w:rFonts w:ascii="Verdana" w:hAnsi="Verdana"/>
          <w:sz w:val="20"/>
        </w:rPr>
        <w:t xml:space="preserve">subject to </w:t>
      </w:r>
      <w:r w:rsidR="002E4D96" w:rsidRPr="001738EC">
        <w:rPr>
          <w:rFonts w:ascii="Verdana" w:hAnsi="Verdana"/>
          <w:sz w:val="20"/>
        </w:rPr>
        <w:t>consultation of interested stakeholders.</w:t>
      </w:r>
      <w:r w:rsidR="007F49DC" w:rsidRPr="001738EC">
        <w:rPr>
          <w:rFonts w:ascii="Verdana" w:hAnsi="Verdana"/>
          <w:sz w:val="20"/>
        </w:rPr>
        <w:t xml:space="preserve"> </w:t>
      </w:r>
      <w:r w:rsidR="00736FA8" w:rsidRPr="001738EC">
        <w:rPr>
          <w:rFonts w:ascii="Verdana" w:hAnsi="Verdana"/>
          <w:sz w:val="20"/>
        </w:rPr>
        <w:t>M</w:t>
      </w:r>
      <w:r w:rsidR="007F49DC" w:rsidRPr="001738EC">
        <w:rPr>
          <w:rFonts w:ascii="Verdana" w:hAnsi="Verdana"/>
          <w:sz w:val="20"/>
        </w:rPr>
        <w:t xml:space="preserve">argins </w:t>
      </w:r>
      <w:r w:rsidR="00736FA8" w:rsidRPr="001738EC">
        <w:rPr>
          <w:rFonts w:ascii="Verdana" w:hAnsi="Verdana"/>
          <w:sz w:val="20"/>
        </w:rPr>
        <w:t xml:space="preserve">should thus </w:t>
      </w:r>
      <w:r w:rsidR="007F49DC" w:rsidRPr="001738EC">
        <w:rPr>
          <w:rFonts w:ascii="Verdana" w:hAnsi="Verdana"/>
          <w:sz w:val="20"/>
        </w:rPr>
        <w:t xml:space="preserve">be calculated in order </w:t>
      </w:r>
      <w:r w:rsidR="00B575E7" w:rsidRPr="001738EC">
        <w:rPr>
          <w:rFonts w:ascii="Verdana" w:hAnsi="Verdana"/>
          <w:sz w:val="20"/>
        </w:rPr>
        <w:t xml:space="preserve">to </w:t>
      </w:r>
      <w:r w:rsidR="007F49DC" w:rsidRPr="001738EC">
        <w:rPr>
          <w:rFonts w:ascii="Verdana" w:hAnsi="Verdana"/>
          <w:sz w:val="20"/>
        </w:rPr>
        <w:t xml:space="preserve">maximise social welfare. </w:t>
      </w:r>
    </w:p>
    <w:p w:rsidR="00453D15" w:rsidRPr="001738EC" w:rsidRDefault="00453D15" w:rsidP="00453D15">
      <w:pPr>
        <w:rPr>
          <w:rFonts w:ascii="Verdana" w:hAnsi="Verdana"/>
          <w:sz w:val="20"/>
        </w:rPr>
      </w:pPr>
    </w:p>
    <w:p w:rsidR="002843E7" w:rsidRPr="001738EC" w:rsidRDefault="002843E7" w:rsidP="00453D15">
      <w:pPr>
        <w:pStyle w:val="Titolo2"/>
        <w:rPr>
          <w:rFonts w:ascii="Verdana" w:hAnsi="Verdana"/>
          <w:sz w:val="20"/>
          <w:szCs w:val="20"/>
        </w:rPr>
      </w:pPr>
      <w:r w:rsidRPr="001738EC">
        <w:rPr>
          <w:rFonts w:ascii="Verdana" w:hAnsi="Verdana"/>
          <w:sz w:val="20"/>
          <w:szCs w:val="20"/>
        </w:rPr>
        <w:t>Q3 – Do you support to aim at similar target models for frequency restoration reserves and replacement reserves? Do you think a distinction should be made between manually activated and automatically-activated frequency restoration reserves in terms of models of exchanges and/or timeframes for implementation?</w:t>
      </w:r>
    </w:p>
    <w:p w:rsidR="00C2146F" w:rsidRPr="001738EC" w:rsidRDefault="00C2146F" w:rsidP="00453D15">
      <w:pPr>
        <w:rPr>
          <w:rFonts w:ascii="Verdana" w:hAnsi="Verdana"/>
          <w:sz w:val="20"/>
        </w:rPr>
      </w:pPr>
      <w:r w:rsidRPr="001738EC">
        <w:rPr>
          <w:rFonts w:ascii="Verdana" w:hAnsi="Verdana"/>
          <w:sz w:val="20"/>
        </w:rPr>
        <w:t xml:space="preserve">Yes we fully support </w:t>
      </w:r>
      <w:r w:rsidR="00E500F1" w:rsidRPr="001738EC">
        <w:rPr>
          <w:rFonts w:ascii="Verdana" w:hAnsi="Verdana"/>
          <w:sz w:val="20"/>
        </w:rPr>
        <w:t xml:space="preserve">the application of the </w:t>
      </w:r>
      <w:r w:rsidRPr="001738EC">
        <w:rPr>
          <w:rFonts w:ascii="Verdana" w:hAnsi="Verdana"/>
          <w:sz w:val="20"/>
        </w:rPr>
        <w:t>same regulatory framework to both reserves - for frequency restoration and for replacement - on equal terms.</w:t>
      </w:r>
    </w:p>
    <w:p w:rsidR="00CA78BF" w:rsidRPr="001738EC" w:rsidRDefault="00C2146F" w:rsidP="00453D15">
      <w:pPr>
        <w:rPr>
          <w:rFonts w:ascii="Verdana" w:hAnsi="Verdana"/>
          <w:sz w:val="20"/>
        </w:rPr>
      </w:pPr>
      <w:r w:rsidRPr="001738EC">
        <w:rPr>
          <w:rFonts w:ascii="Verdana" w:hAnsi="Verdana"/>
          <w:sz w:val="20"/>
        </w:rPr>
        <w:t xml:space="preserve">No, we do not believe that there should be any distinction between </w:t>
      </w:r>
      <w:r w:rsidR="003E211C">
        <w:rPr>
          <w:rFonts w:ascii="Verdana" w:hAnsi="Verdana"/>
          <w:sz w:val="20"/>
        </w:rPr>
        <w:t xml:space="preserve">the regulatory frameworks </w:t>
      </w:r>
      <w:r w:rsidRPr="001738EC">
        <w:rPr>
          <w:rFonts w:ascii="Verdana" w:hAnsi="Verdana"/>
          <w:sz w:val="20"/>
        </w:rPr>
        <w:t xml:space="preserve">reserves activated manually </w:t>
      </w:r>
      <w:r w:rsidR="003E211C">
        <w:rPr>
          <w:rFonts w:ascii="Verdana" w:hAnsi="Verdana"/>
          <w:sz w:val="20"/>
        </w:rPr>
        <w:t>and</w:t>
      </w:r>
      <w:r w:rsidR="003E211C" w:rsidRPr="001738EC">
        <w:rPr>
          <w:rFonts w:ascii="Verdana" w:hAnsi="Verdana"/>
          <w:sz w:val="20"/>
        </w:rPr>
        <w:t xml:space="preserve"> </w:t>
      </w:r>
      <w:r w:rsidR="00BC24FC">
        <w:rPr>
          <w:rFonts w:ascii="Verdana" w:hAnsi="Verdana"/>
          <w:sz w:val="20"/>
        </w:rPr>
        <w:t xml:space="preserve">those activated </w:t>
      </w:r>
      <w:r w:rsidRPr="001738EC">
        <w:rPr>
          <w:rFonts w:ascii="Verdana" w:hAnsi="Verdana"/>
          <w:sz w:val="20"/>
        </w:rPr>
        <w:t>automatically</w:t>
      </w:r>
      <w:r w:rsidR="003E211C">
        <w:rPr>
          <w:rFonts w:ascii="Verdana" w:hAnsi="Verdana"/>
          <w:sz w:val="20"/>
        </w:rPr>
        <w:t>.</w:t>
      </w:r>
    </w:p>
    <w:p w:rsidR="00453D15" w:rsidRPr="001738EC" w:rsidRDefault="00453D15" w:rsidP="00453D15">
      <w:pPr>
        <w:pStyle w:val="Titolo2"/>
        <w:rPr>
          <w:rFonts w:ascii="Verdana" w:hAnsi="Verdana"/>
          <w:sz w:val="20"/>
          <w:szCs w:val="20"/>
        </w:rPr>
      </w:pPr>
    </w:p>
    <w:p w:rsidR="00CA78BF" w:rsidRPr="001738EC" w:rsidRDefault="002843E7" w:rsidP="00453D15">
      <w:pPr>
        <w:pStyle w:val="Titolo2"/>
        <w:rPr>
          <w:rFonts w:ascii="Verdana" w:hAnsi="Verdana"/>
          <w:sz w:val="20"/>
          <w:szCs w:val="20"/>
        </w:rPr>
      </w:pPr>
      <w:r w:rsidRPr="001738EC">
        <w:rPr>
          <w:rFonts w:ascii="Verdana" w:hAnsi="Verdana"/>
          <w:sz w:val="20"/>
          <w:szCs w:val="20"/>
        </w:rPr>
        <w:t>Q4- Do you support the timeframes for implementation?</w:t>
      </w:r>
    </w:p>
    <w:p w:rsidR="00CA78BF" w:rsidRPr="001738EC" w:rsidRDefault="00C2146F" w:rsidP="00453D15">
      <w:pPr>
        <w:rPr>
          <w:rFonts w:ascii="Verdana" w:hAnsi="Verdana"/>
          <w:sz w:val="20"/>
        </w:rPr>
      </w:pPr>
      <w:r w:rsidRPr="001738EC">
        <w:rPr>
          <w:rFonts w:ascii="Verdana" w:hAnsi="Verdana"/>
          <w:sz w:val="20"/>
        </w:rPr>
        <w:t xml:space="preserve">As already stated we support the timeframes for the implementation of the target model proposed by the FGs. </w:t>
      </w:r>
      <w:r w:rsidR="00FC0E17" w:rsidRPr="001738EC">
        <w:rPr>
          <w:rFonts w:ascii="Verdana" w:hAnsi="Verdana"/>
          <w:sz w:val="20"/>
        </w:rPr>
        <w:t xml:space="preserve">However, given the risk of delays, there may be a need in the interim period to promote and support existing bottom-up initiatives by recognising within the FGs the positive role </w:t>
      </w:r>
      <w:r w:rsidRPr="001738EC">
        <w:rPr>
          <w:rFonts w:ascii="Verdana" w:hAnsi="Verdana"/>
          <w:sz w:val="20"/>
        </w:rPr>
        <w:t>voluntary transitional arrangements between local TSOs and foreign BSPs</w:t>
      </w:r>
      <w:r w:rsidR="00FC0E17" w:rsidRPr="001738EC">
        <w:rPr>
          <w:rFonts w:ascii="Verdana" w:hAnsi="Verdana"/>
          <w:sz w:val="20"/>
        </w:rPr>
        <w:t xml:space="preserve">.  This is especially true as they do </w:t>
      </w:r>
      <w:r w:rsidRPr="001738EC">
        <w:rPr>
          <w:rFonts w:ascii="Verdana" w:hAnsi="Verdana"/>
          <w:sz w:val="20"/>
        </w:rPr>
        <w:t xml:space="preserve">not hinder the </w:t>
      </w:r>
      <w:r w:rsidR="00FC0E17" w:rsidRPr="001738EC">
        <w:rPr>
          <w:rFonts w:ascii="Verdana" w:hAnsi="Verdana"/>
          <w:sz w:val="20"/>
        </w:rPr>
        <w:t xml:space="preserve">implementation </w:t>
      </w:r>
      <w:r w:rsidRPr="001738EC">
        <w:rPr>
          <w:rFonts w:ascii="Verdana" w:hAnsi="Verdana"/>
          <w:sz w:val="20"/>
        </w:rPr>
        <w:t xml:space="preserve">target model </w:t>
      </w:r>
      <w:r w:rsidR="00FC0E17" w:rsidRPr="001738EC">
        <w:rPr>
          <w:rFonts w:ascii="Verdana" w:hAnsi="Verdana"/>
          <w:sz w:val="20"/>
        </w:rPr>
        <w:t xml:space="preserve">or undermine the established </w:t>
      </w:r>
      <w:r w:rsidRPr="001738EC">
        <w:rPr>
          <w:rFonts w:ascii="Verdana" w:hAnsi="Verdana"/>
          <w:sz w:val="20"/>
        </w:rPr>
        <w:t xml:space="preserve">deadlines. </w:t>
      </w:r>
    </w:p>
    <w:p w:rsidR="002843E7" w:rsidRPr="001738EC" w:rsidRDefault="002843E7" w:rsidP="007A3690">
      <w:pPr>
        <w:pStyle w:val="Titolo2"/>
        <w:keepNext/>
        <w:rPr>
          <w:rFonts w:ascii="Verdana" w:hAnsi="Verdana"/>
          <w:sz w:val="20"/>
          <w:szCs w:val="20"/>
        </w:rPr>
      </w:pPr>
      <w:r w:rsidRPr="001738EC">
        <w:rPr>
          <w:rFonts w:ascii="Verdana" w:hAnsi="Verdana"/>
          <w:sz w:val="20"/>
          <w:szCs w:val="20"/>
        </w:rPr>
        <w:lastRenderedPageBreak/>
        <w:t>Q5 – Do you consider regional implementation objectives as relevant miles</w:t>
      </w:r>
      <w:r w:rsidR="00CA78BF" w:rsidRPr="001738EC">
        <w:rPr>
          <w:rFonts w:ascii="Verdana" w:hAnsi="Verdana"/>
          <w:sz w:val="20"/>
          <w:szCs w:val="20"/>
        </w:rPr>
        <w:t>t</w:t>
      </w:r>
      <w:r w:rsidRPr="001738EC">
        <w:rPr>
          <w:rFonts w:ascii="Verdana" w:hAnsi="Verdana"/>
          <w:sz w:val="20"/>
          <w:szCs w:val="20"/>
        </w:rPr>
        <w:t>ones which should be aimed at in these framework guidelines on electricity balancing and the Electricity Balancing Network Code(s)</w:t>
      </w:r>
    </w:p>
    <w:p w:rsidR="00CA78BF" w:rsidRPr="001738EC" w:rsidRDefault="00AA5C80" w:rsidP="00453D15">
      <w:pPr>
        <w:rPr>
          <w:rFonts w:ascii="Verdana" w:hAnsi="Verdana"/>
          <w:sz w:val="20"/>
        </w:rPr>
      </w:pPr>
      <w:r w:rsidRPr="001738EC">
        <w:rPr>
          <w:rFonts w:ascii="Verdana" w:hAnsi="Verdana"/>
          <w:sz w:val="20"/>
        </w:rPr>
        <w:t>We do not believe such milestones to be particularly relevant</w:t>
      </w:r>
      <w:r w:rsidR="00C2146F" w:rsidRPr="001738EC">
        <w:rPr>
          <w:rFonts w:ascii="Verdana" w:hAnsi="Verdana"/>
          <w:sz w:val="20"/>
        </w:rPr>
        <w:t xml:space="preserve">. However we </w:t>
      </w:r>
      <w:r w:rsidRPr="001738EC">
        <w:rPr>
          <w:rFonts w:ascii="Verdana" w:hAnsi="Verdana"/>
          <w:sz w:val="20"/>
        </w:rPr>
        <w:t xml:space="preserve">believe the oversight role of </w:t>
      </w:r>
      <w:r w:rsidR="00C2146F" w:rsidRPr="001738EC">
        <w:rPr>
          <w:rFonts w:ascii="Verdana" w:hAnsi="Verdana"/>
          <w:sz w:val="20"/>
        </w:rPr>
        <w:t>Acer</w:t>
      </w:r>
      <w:r w:rsidRPr="001738EC">
        <w:rPr>
          <w:rFonts w:ascii="Verdana" w:hAnsi="Verdana"/>
          <w:sz w:val="20"/>
        </w:rPr>
        <w:t xml:space="preserve"> to be crucial in terms of complying with the deadlines proposed at EU level and using </w:t>
      </w:r>
      <w:r w:rsidR="00980833" w:rsidRPr="001738EC">
        <w:rPr>
          <w:rFonts w:ascii="Verdana" w:hAnsi="Verdana"/>
          <w:sz w:val="20"/>
        </w:rPr>
        <w:t xml:space="preserve">all its powers and tools to ensure the establishment of a single European balancing market. </w:t>
      </w:r>
    </w:p>
    <w:p w:rsidR="00453D15" w:rsidRPr="001738EC" w:rsidRDefault="00453D15" w:rsidP="00453D15">
      <w:pPr>
        <w:pStyle w:val="Titolo2"/>
        <w:rPr>
          <w:rFonts w:ascii="Verdana" w:hAnsi="Verdana"/>
          <w:sz w:val="20"/>
          <w:szCs w:val="20"/>
        </w:rPr>
      </w:pPr>
    </w:p>
    <w:p w:rsidR="00CA78BF" w:rsidRPr="001738EC" w:rsidRDefault="00CA78BF" w:rsidP="00453D15">
      <w:pPr>
        <w:pStyle w:val="Titolo2"/>
        <w:rPr>
          <w:rFonts w:ascii="Verdana" w:hAnsi="Verdana"/>
          <w:sz w:val="20"/>
          <w:szCs w:val="20"/>
        </w:rPr>
      </w:pPr>
      <w:r w:rsidRPr="001738EC">
        <w:rPr>
          <w:rFonts w:ascii="Verdana" w:hAnsi="Verdana"/>
          <w:sz w:val="20"/>
          <w:szCs w:val="20"/>
        </w:rPr>
        <w:t>Q6 – Do you consider important to harmonise imbalance settlement? Do you think these Framework Guidelines on Electricity Balancing should be more specific on how to do it?</w:t>
      </w:r>
    </w:p>
    <w:p w:rsidR="001A2A84" w:rsidRPr="001738EC" w:rsidRDefault="00980833" w:rsidP="00453D15">
      <w:pPr>
        <w:rPr>
          <w:rFonts w:ascii="Verdana" w:hAnsi="Verdana"/>
          <w:sz w:val="20"/>
        </w:rPr>
      </w:pPr>
      <w:r w:rsidRPr="001738EC">
        <w:rPr>
          <w:rFonts w:ascii="Verdana" w:hAnsi="Verdana"/>
          <w:sz w:val="20"/>
          <w:lang w:val="en-US"/>
        </w:rPr>
        <w:t>Yes, we advocate for an harmonization of imbalance settlement and we think that FGs should be more specific on how to settle imbalances.</w:t>
      </w:r>
      <w:r w:rsidR="00170D21" w:rsidRPr="001738EC">
        <w:rPr>
          <w:rFonts w:ascii="Verdana" w:hAnsi="Verdana"/>
          <w:sz w:val="20"/>
          <w:lang w:val="en-US"/>
        </w:rPr>
        <w:t xml:space="preserve"> </w:t>
      </w:r>
      <w:r w:rsidRPr="001738EC">
        <w:rPr>
          <w:rFonts w:ascii="Verdana" w:hAnsi="Verdana"/>
          <w:sz w:val="20"/>
          <w:lang w:val="en-US"/>
        </w:rPr>
        <w:t>FG</w:t>
      </w:r>
      <w:r w:rsidRPr="001738EC">
        <w:rPr>
          <w:rFonts w:ascii="Verdana" w:hAnsi="Verdana"/>
          <w:sz w:val="20"/>
        </w:rPr>
        <w:t>s</w:t>
      </w:r>
      <w:r w:rsidRPr="001738EC">
        <w:rPr>
          <w:rFonts w:ascii="Verdana" w:hAnsi="Verdana"/>
          <w:sz w:val="20"/>
          <w:lang w:val="en-US"/>
        </w:rPr>
        <w:t xml:space="preserve"> </w:t>
      </w:r>
      <w:r w:rsidRPr="001738EC">
        <w:rPr>
          <w:rFonts w:ascii="Verdana" w:hAnsi="Verdana"/>
          <w:sz w:val="20"/>
        </w:rPr>
        <w:t>affirm</w:t>
      </w:r>
      <w:r w:rsidRPr="001738EC">
        <w:rPr>
          <w:rFonts w:ascii="Verdana" w:hAnsi="Verdana"/>
          <w:sz w:val="20"/>
          <w:lang w:val="en-US"/>
        </w:rPr>
        <w:t xml:space="preserve"> that all injections and withdrawals shall be covered</w:t>
      </w:r>
      <w:r w:rsidR="00D24010" w:rsidRPr="001738EC">
        <w:rPr>
          <w:rFonts w:ascii="Verdana" w:hAnsi="Verdana"/>
          <w:sz w:val="20"/>
        </w:rPr>
        <w:t>,</w:t>
      </w:r>
      <w:r w:rsidRPr="001738EC">
        <w:rPr>
          <w:rFonts w:ascii="Verdana" w:hAnsi="Verdana"/>
          <w:sz w:val="20"/>
          <w:lang w:val="en-US"/>
        </w:rPr>
        <w:t xml:space="preserve"> but it is not explicitly stated what is </w:t>
      </w:r>
      <w:r w:rsidRPr="001738EC">
        <w:rPr>
          <w:rFonts w:ascii="Verdana" w:hAnsi="Verdana"/>
          <w:sz w:val="20"/>
        </w:rPr>
        <w:t>the "balancing</w:t>
      </w:r>
      <w:r w:rsidRPr="001738EC">
        <w:rPr>
          <w:rFonts w:ascii="Verdana" w:hAnsi="Verdana"/>
          <w:sz w:val="20"/>
          <w:lang w:val="en-US"/>
        </w:rPr>
        <w:t xml:space="preserve"> perimeter" (</w:t>
      </w:r>
      <w:r w:rsidRPr="001738EC">
        <w:rPr>
          <w:rFonts w:ascii="Verdana" w:hAnsi="Verdana"/>
          <w:sz w:val="20"/>
        </w:rPr>
        <w:t xml:space="preserve">by </w:t>
      </w:r>
      <w:r w:rsidRPr="001738EC">
        <w:rPr>
          <w:rFonts w:ascii="Verdana" w:hAnsi="Verdana"/>
          <w:sz w:val="20"/>
          <w:lang w:val="en-US"/>
        </w:rPr>
        <w:t xml:space="preserve">plant or </w:t>
      </w:r>
      <w:r w:rsidRPr="001738EC">
        <w:rPr>
          <w:rFonts w:ascii="Verdana" w:hAnsi="Verdana"/>
          <w:sz w:val="20"/>
        </w:rPr>
        <w:t xml:space="preserve">by </w:t>
      </w:r>
      <w:r w:rsidRPr="001738EC">
        <w:rPr>
          <w:rFonts w:ascii="Verdana" w:hAnsi="Verdana"/>
          <w:sz w:val="20"/>
          <w:lang w:val="en-US"/>
        </w:rPr>
        <w:t>operator</w:t>
      </w:r>
      <w:r w:rsidRPr="001738EC">
        <w:rPr>
          <w:rFonts w:ascii="Verdana" w:hAnsi="Verdana"/>
          <w:sz w:val="20"/>
        </w:rPr>
        <w:t xml:space="preserve"> portfolio</w:t>
      </w:r>
      <w:r w:rsidRPr="001738EC">
        <w:rPr>
          <w:rFonts w:ascii="Verdana" w:hAnsi="Verdana"/>
          <w:sz w:val="20"/>
          <w:lang w:val="en-US"/>
        </w:rPr>
        <w:t xml:space="preserve">). </w:t>
      </w:r>
      <w:r w:rsidR="00D24010" w:rsidRPr="001738EC">
        <w:rPr>
          <w:rFonts w:ascii="Verdana" w:hAnsi="Verdana"/>
          <w:sz w:val="20"/>
        </w:rPr>
        <w:t xml:space="preserve">We believe </w:t>
      </w:r>
      <w:r w:rsidRPr="001738EC">
        <w:rPr>
          <w:rFonts w:ascii="Verdana" w:hAnsi="Verdana"/>
          <w:sz w:val="20"/>
          <w:lang w:val="en-US"/>
        </w:rPr>
        <w:t xml:space="preserve">that </w:t>
      </w:r>
      <w:r w:rsidR="007A3690" w:rsidRPr="001738EC">
        <w:rPr>
          <w:rFonts w:ascii="Verdana" w:hAnsi="Verdana"/>
          <w:sz w:val="20"/>
          <w:lang w:val="en-US"/>
        </w:rPr>
        <w:t xml:space="preserve">the “balancing perimeter” should </w:t>
      </w:r>
      <w:r w:rsidR="00BC24FC">
        <w:rPr>
          <w:rFonts w:ascii="Verdana" w:hAnsi="Verdana"/>
          <w:sz w:val="20"/>
          <w:lang w:val="en-US"/>
        </w:rPr>
        <w:t xml:space="preserve">be </w:t>
      </w:r>
      <w:r w:rsidRPr="001738EC">
        <w:rPr>
          <w:rFonts w:ascii="Verdana" w:hAnsi="Verdana"/>
          <w:sz w:val="20"/>
          <w:lang w:val="en-US"/>
        </w:rPr>
        <w:t>harmonized at European level</w:t>
      </w:r>
      <w:r w:rsidR="007A3690" w:rsidRPr="001738EC">
        <w:rPr>
          <w:rFonts w:ascii="Verdana" w:hAnsi="Verdana"/>
          <w:sz w:val="20"/>
          <w:lang w:val="en-US"/>
        </w:rPr>
        <w:t xml:space="preserve"> and set by operator portfolio as </w:t>
      </w:r>
      <w:r w:rsidR="0039054D" w:rsidRPr="001738EC">
        <w:rPr>
          <w:rFonts w:ascii="Verdana" w:hAnsi="Verdana"/>
          <w:sz w:val="20"/>
          <w:lang w:val="en-US"/>
        </w:rPr>
        <w:t>is the case in most EU Member States</w:t>
      </w:r>
      <w:r w:rsidRPr="001738EC">
        <w:rPr>
          <w:rFonts w:ascii="Verdana" w:hAnsi="Verdana"/>
          <w:sz w:val="20"/>
          <w:lang w:val="en-US"/>
        </w:rPr>
        <w:t>.</w:t>
      </w:r>
      <w:r w:rsidR="00982CB1">
        <w:rPr>
          <w:rFonts w:ascii="Verdana" w:hAnsi="Verdana"/>
          <w:sz w:val="20"/>
          <w:lang w:val="en-US"/>
        </w:rPr>
        <w:t xml:space="preserve">  Furthermore, such solution would provide critical support for an accelerated integration of intermittent RES in the energy market.</w:t>
      </w:r>
    </w:p>
    <w:sectPr w:rsidR="001A2A84" w:rsidRPr="001738EC" w:rsidSect="004648A9">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346" w:rsidRDefault="00776346" w:rsidP="00453D15">
      <w:r>
        <w:separator/>
      </w:r>
    </w:p>
  </w:endnote>
  <w:endnote w:type="continuationSeparator" w:id="0">
    <w:p w:rsidR="00776346" w:rsidRDefault="00776346" w:rsidP="00453D15">
      <w:r>
        <w:continuationSeparator/>
      </w:r>
    </w:p>
  </w:endnote>
  <w:endnote w:type="continuationNotice" w:id="1">
    <w:p w:rsidR="00776346" w:rsidRDefault="0077634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EC" w:rsidRPr="00646344" w:rsidRDefault="00646344" w:rsidP="00646344">
    <w:pPr>
      <w:pStyle w:val="Pidipagina"/>
      <w:jc w:val="right"/>
      <w:rPr>
        <w:rFonts w:ascii="Verdana" w:hAnsi="Verdana"/>
        <w:sz w:val="20"/>
      </w:rPr>
    </w:pPr>
    <w:r w:rsidRPr="00646344">
      <w:rPr>
        <w:sz w:val="20"/>
      </w:rPr>
      <w:t>Enel Group response to ACER Consultation on Electricity Balancing Framework Guidelines</w:t>
    </w:r>
    <w:r>
      <w:rPr>
        <w:sz w:val="20"/>
      </w:rPr>
      <w:tab/>
    </w:r>
    <w:sdt>
      <w:sdtPr>
        <w:id w:val="-805929415"/>
        <w:docPartObj>
          <w:docPartGallery w:val="Page Numbers (Bottom of Page)"/>
          <w:docPartUnique/>
        </w:docPartObj>
      </w:sdtPr>
      <w:sdtEndPr>
        <w:rPr>
          <w:rFonts w:ascii="Verdana" w:hAnsi="Verdana"/>
          <w:sz w:val="20"/>
        </w:rPr>
      </w:sdtEndPr>
      <w:sdtContent>
        <w:r w:rsidR="00D531A0" w:rsidRPr="001738EC">
          <w:rPr>
            <w:rFonts w:ascii="Verdana" w:hAnsi="Verdana"/>
            <w:sz w:val="20"/>
          </w:rPr>
          <w:fldChar w:fldCharType="begin"/>
        </w:r>
        <w:r w:rsidRPr="001738EC">
          <w:rPr>
            <w:rFonts w:ascii="Verdana" w:hAnsi="Verdana"/>
            <w:sz w:val="20"/>
          </w:rPr>
          <w:instrText>PAGE   \* MERGEFORMAT</w:instrText>
        </w:r>
        <w:r w:rsidR="00D531A0" w:rsidRPr="001738EC">
          <w:rPr>
            <w:rFonts w:ascii="Verdana" w:hAnsi="Verdana"/>
            <w:sz w:val="20"/>
          </w:rPr>
          <w:fldChar w:fldCharType="separate"/>
        </w:r>
        <w:r w:rsidR="001A5B36" w:rsidRPr="001A5B36">
          <w:rPr>
            <w:rFonts w:ascii="Verdana" w:hAnsi="Verdana"/>
            <w:noProof/>
            <w:sz w:val="20"/>
            <w:lang w:val="en-US"/>
          </w:rPr>
          <w:t>5</w:t>
        </w:r>
        <w:r w:rsidR="00D531A0" w:rsidRPr="001738EC">
          <w:rPr>
            <w:rFonts w:ascii="Verdana" w:hAnsi="Verdana"/>
            <w:sz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346" w:rsidRDefault="00776346" w:rsidP="00453D15">
      <w:r>
        <w:separator/>
      </w:r>
    </w:p>
  </w:footnote>
  <w:footnote w:type="continuationSeparator" w:id="0">
    <w:p w:rsidR="00776346" w:rsidRDefault="00776346" w:rsidP="00453D15">
      <w:r>
        <w:continuationSeparator/>
      </w:r>
    </w:p>
  </w:footnote>
  <w:footnote w:type="continuationNotice" w:id="1">
    <w:p w:rsidR="00776346" w:rsidRDefault="00776346">
      <w:pPr>
        <w:spacing w:after="0" w:line="240" w:lineRule="auto"/>
      </w:pPr>
    </w:p>
  </w:footnote>
  <w:footnote w:id="2">
    <w:p w:rsidR="00B575E7" w:rsidRPr="00781C15" w:rsidRDefault="00B575E7" w:rsidP="00453D15">
      <w:pPr>
        <w:pStyle w:val="Testonotaapidipagina"/>
      </w:pPr>
      <w:r>
        <w:rPr>
          <w:rStyle w:val="Rimandonotaapidipagina"/>
        </w:rPr>
        <w:footnoteRef/>
      </w:r>
      <w:r>
        <w:t xml:space="preserve"> “</w:t>
      </w:r>
      <w:r w:rsidRPr="00781C15">
        <w:t>Summer Outlook and Winter Review</w:t>
      </w:r>
      <w:r>
        <w:t>”</w:t>
      </w:r>
      <w:r w:rsidRPr="00781C15">
        <w:t>,</w:t>
      </w:r>
      <w:r>
        <w:t xml:space="preserve"> ENTSO-E,</w:t>
      </w:r>
      <w:r w:rsidRPr="00781C15">
        <w:t xml:space="preserve"> available at </w:t>
      </w:r>
      <w:hyperlink r:id="rId1" w:history="1">
        <w:r>
          <w:rPr>
            <w:rStyle w:val="Collegamentoipertestuale"/>
          </w:rPr>
          <w:t>https://www.entsoe.eu/news/announcements/newssingleview/article/entso-e-publishes-summer-outlook-and-winter-review/?tx_ttnews%5BbackPid%5D=28&amp;cHash=b9716d0ffa516057037035a67ff53ce1</w:t>
        </w:r>
      </w:hyperlink>
    </w:p>
  </w:footnote>
  <w:footnote w:id="3">
    <w:p w:rsidR="00B575E7" w:rsidRPr="00F256C6" w:rsidRDefault="00B575E7" w:rsidP="00453D15">
      <w:pPr>
        <w:pStyle w:val="Testonotaapidipagina"/>
      </w:pPr>
      <w:r>
        <w:rPr>
          <w:rStyle w:val="Rimandonotaapidipagina"/>
        </w:rPr>
        <w:footnoteRef/>
      </w:r>
      <w:r>
        <w:t xml:space="preserve"> “Renewable Energy: a major player in the European Energy Market”, </w:t>
      </w:r>
      <w:r w:rsidRPr="00F256C6">
        <w:t>Communication from the Commission to the European Parliament, the Council, the European Economic and Social committee and the Committee of the Regions</w:t>
      </w:r>
      <w:r>
        <w:t>, Brussels 6.6.2012, COM(2012) 271 final, p. 4</w:t>
      </w:r>
    </w:p>
  </w:footnote>
  <w:footnote w:id="4">
    <w:p w:rsidR="00B575E7" w:rsidRPr="00B575E7" w:rsidRDefault="00B575E7" w:rsidP="00453D15">
      <w:pPr>
        <w:pStyle w:val="Testonotaapidipagina"/>
      </w:pPr>
      <w:r>
        <w:rPr>
          <w:rStyle w:val="Rimandonotaapidipagina"/>
        </w:rPr>
        <w:footnoteRef/>
      </w:r>
      <w:r>
        <w:t xml:space="preserve"> </w:t>
      </w:r>
      <w:r w:rsidRPr="00B575E7">
        <w:t>Demand Connection Code and Requirements for Grid C</w:t>
      </w:r>
      <w:r>
        <w:t>onnections applicable to all generators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06" w:rsidRPr="003F7D06" w:rsidRDefault="003F7D06" w:rsidP="003F7D06">
    <w:pPr>
      <w:pStyle w:val="Intestazione"/>
      <w:jc w:val="right"/>
      <w:rPr>
        <w:i/>
        <w:sz w:val="18"/>
        <w:szCs w:val="18"/>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60FB8"/>
    <w:multiLevelType w:val="hybridMultilevel"/>
    <w:tmpl w:val="130AE1CC"/>
    <w:lvl w:ilvl="0" w:tplc="04100001">
      <w:start w:val="1"/>
      <w:numFmt w:val="bullet"/>
      <w:lvlText w:val=""/>
      <w:lvlJc w:val="left"/>
      <w:pPr>
        <w:ind w:left="360" w:hanging="360"/>
      </w:pPr>
      <w:rPr>
        <w:rFonts w:ascii="Symbol" w:hAnsi="Symbol" w:hint="default"/>
      </w:rPr>
    </w:lvl>
    <w:lvl w:ilvl="1" w:tplc="FA66C170">
      <w:numFmt w:val="bullet"/>
      <w:lvlText w:val="•"/>
      <w:lvlJc w:val="left"/>
      <w:pPr>
        <w:ind w:left="1080" w:hanging="360"/>
      </w:pPr>
      <w:rPr>
        <w:rFonts w:ascii="Calibri" w:eastAsia="Times New Roman" w:hAnsi="Calibri"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F696DD3"/>
    <w:multiLevelType w:val="hybridMultilevel"/>
    <w:tmpl w:val="2214C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defaultTabStop w:val="708"/>
  <w:hyphenationZone w:val="283"/>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4A1DB7"/>
    <w:rsid w:val="00004038"/>
    <w:rsid w:val="00037C85"/>
    <w:rsid w:val="0006021C"/>
    <w:rsid w:val="000A0CDB"/>
    <w:rsid w:val="000A2816"/>
    <w:rsid w:val="000B0AD8"/>
    <w:rsid w:val="000C3741"/>
    <w:rsid w:val="000D35E3"/>
    <w:rsid w:val="000E3D11"/>
    <w:rsid w:val="00121989"/>
    <w:rsid w:val="00170D21"/>
    <w:rsid w:val="001738EC"/>
    <w:rsid w:val="00177E80"/>
    <w:rsid w:val="00187B48"/>
    <w:rsid w:val="001A2A84"/>
    <w:rsid w:val="001A5B36"/>
    <w:rsid w:val="001C18C3"/>
    <w:rsid w:val="001E19B9"/>
    <w:rsid w:val="001E569C"/>
    <w:rsid w:val="0021592C"/>
    <w:rsid w:val="002231A2"/>
    <w:rsid w:val="00227EA0"/>
    <w:rsid w:val="00255C62"/>
    <w:rsid w:val="00261765"/>
    <w:rsid w:val="002656BA"/>
    <w:rsid w:val="002728A0"/>
    <w:rsid w:val="00274C17"/>
    <w:rsid w:val="002843E7"/>
    <w:rsid w:val="002B4910"/>
    <w:rsid w:val="002C5E95"/>
    <w:rsid w:val="002D2F25"/>
    <w:rsid w:val="002D32D1"/>
    <w:rsid w:val="002D6CE0"/>
    <w:rsid w:val="002E4D96"/>
    <w:rsid w:val="002F13FC"/>
    <w:rsid w:val="002F633D"/>
    <w:rsid w:val="0033524B"/>
    <w:rsid w:val="0039054D"/>
    <w:rsid w:val="00394042"/>
    <w:rsid w:val="00394F65"/>
    <w:rsid w:val="003B6A09"/>
    <w:rsid w:val="003E211C"/>
    <w:rsid w:val="003E507A"/>
    <w:rsid w:val="003F0E19"/>
    <w:rsid w:val="003F3EB0"/>
    <w:rsid w:val="003F56E3"/>
    <w:rsid w:val="003F7D06"/>
    <w:rsid w:val="00453D15"/>
    <w:rsid w:val="004648A9"/>
    <w:rsid w:val="004A1DB7"/>
    <w:rsid w:val="004A66E0"/>
    <w:rsid w:val="005340E6"/>
    <w:rsid w:val="00567540"/>
    <w:rsid w:val="00582F28"/>
    <w:rsid w:val="005A21EE"/>
    <w:rsid w:val="005A2AFB"/>
    <w:rsid w:val="005B43B9"/>
    <w:rsid w:val="005B7F26"/>
    <w:rsid w:val="005C576A"/>
    <w:rsid w:val="005D5F92"/>
    <w:rsid w:val="005D6895"/>
    <w:rsid w:val="005D7E82"/>
    <w:rsid w:val="005F5381"/>
    <w:rsid w:val="006131B1"/>
    <w:rsid w:val="0062539F"/>
    <w:rsid w:val="00630E32"/>
    <w:rsid w:val="00631B51"/>
    <w:rsid w:val="0063659A"/>
    <w:rsid w:val="00646344"/>
    <w:rsid w:val="00646A45"/>
    <w:rsid w:val="006574E5"/>
    <w:rsid w:val="006A2137"/>
    <w:rsid w:val="007146C5"/>
    <w:rsid w:val="00714B8F"/>
    <w:rsid w:val="00732285"/>
    <w:rsid w:val="00736FA8"/>
    <w:rsid w:val="00740E2A"/>
    <w:rsid w:val="0076149F"/>
    <w:rsid w:val="00776346"/>
    <w:rsid w:val="00781C15"/>
    <w:rsid w:val="0078674B"/>
    <w:rsid w:val="00793D04"/>
    <w:rsid w:val="007A3690"/>
    <w:rsid w:val="007A6B83"/>
    <w:rsid w:val="007F49DC"/>
    <w:rsid w:val="00802328"/>
    <w:rsid w:val="00826F1F"/>
    <w:rsid w:val="00827416"/>
    <w:rsid w:val="00836DC2"/>
    <w:rsid w:val="008400C6"/>
    <w:rsid w:val="008A70D2"/>
    <w:rsid w:val="008B3AE6"/>
    <w:rsid w:val="008B66C0"/>
    <w:rsid w:val="008B7145"/>
    <w:rsid w:val="008D1598"/>
    <w:rsid w:val="00902D1B"/>
    <w:rsid w:val="00912253"/>
    <w:rsid w:val="00950338"/>
    <w:rsid w:val="00967EF5"/>
    <w:rsid w:val="00980833"/>
    <w:rsid w:val="00982CB1"/>
    <w:rsid w:val="00990493"/>
    <w:rsid w:val="009919B6"/>
    <w:rsid w:val="009B28CA"/>
    <w:rsid w:val="009B40CF"/>
    <w:rsid w:val="009D4890"/>
    <w:rsid w:val="009D7687"/>
    <w:rsid w:val="009E59E0"/>
    <w:rsid w:val="00A16392"/>
    <w:rsid w:val="00A23BBB"/>
    <w:rsid w:val="00A731B5"/>
    <w:rsid w:val="00AA5C80"/>
    <w:rsid w:val="00AB65F2"/>
    <w:rsid w:val="00AC6E36"/>
    <w:rsid w:val="00AD5A58"/>
    <w:rsid w:val="00AE138F"/>
    <w:rsid w:val="00AE6BED"/>
    <w:rsid w:val="00AF1872"/>
    <w:rsid w:val="00AF57BD"/>
    <w:rsid w:val="00B324B5"/>
    <w:rsid w:val="00B421FB"/>
    <w:rsid w:val="00B575E7"/>
    <w:rsid w:val="00B71AF7"/>
    <w:rsid w:val="00BC24FC"/>
    <w:rsid w:val="00BC350C"/>
    <w:rsid w:val="00BC59A3"/>
    <w:rsid w:val="00BF5D49"/>
    <w:rsid w:val="00C15FD3"/>
    <w:rsid w:val="00C15FF9"/>
    <w:rsid w:val="00C2146F"/>
    <w:rsid w:val="00C218A0"/>
    <w:rsid w:val="00C459EC"/>
    <w:rsid w:val="00C5344C"/>
    <w:rsid w:val="00C82778"/>
    <w:rsid w:val="00C8383F"/>
    <w:rsid w:val="00CA586E"/>
    <w:rsid w:val="00CA78BF"/>
    <w:rsid w:val="00D073D0"/>
    <w:rsid w:val="00D07694"/>
    <w:rsid w:val="00D07979"/>
    <w:rsid w:val="00D24010"/>
    <w:rsid w:val="00D2789F"/>
    <w:rsid w:val="00D3417C"/>
    <w:rsid w:val="00D531A0"/>
    <w:rsid w:val="00D72C29"/>
    <w:rsid w:val="00DA4E87"/>
    <w:rsid w:val="00DB0DEC"/>
    <w:rsid w:val="00DD697F"/>
    <w:rsid w:val="00E05B32"/>
    <w:rsid w:val="00E11622"/>
    <w:rsid w:val="00E1691A"/>
    <w:rsid w:val="00E35B95"/>
    <w:rsid w:val="00E500F1"/>
    <w:rsid w:val="00E62B3B"/>
    <w:rsid w:val="00E802B5"/>
    <w:rsid w:val="00EA7C6B"/>
    <w:rsid w:val="00EC1244"/>
    <w:rsid w:val="00EC3371"/>
    <w:rsid w:val="00F01F32"/>
    <w:rsid w:val="00F025C9"/>
    <w:rsid w:val="00F115A8"/>
    <w:rsid w:val="00F256C6"/>
    <w:rsid w:val="00F6246A"/>
    <w:rsid w:val="00FA3E08"/>
    <w:rsid w:val="00FA564A"/>
    <w:rsid w:val="00FA6782"/>
    <w:rsid w:val="00FB0924"/>
    <w:rsid w:val="00FC0E17"/>
    <w:rsid w:val="00FF40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46A"/>
    <w:pPr>
      <w:spacing w:after="200" w:line="252" w:lineRule="auto"/>
      <w:jc w:val="both"/>
    </w:pPr>
    <w:rPr>
      <w:rFonts w:ascii="Arial" w:hAnsi="Arial"/>
      <w:color w:val="000000" w:themeColor="text1"/>
      <w:sz w:val="22"/>
      <w:lang w:val="en-GB" w:eastAsia="en-US" w:bidi="en-US"/>
    </w:rPr>
  </w:style>
  <w:style w:type="paragraph" w:styleId="Titolo1">
    <w:name w:val="heading 1"/>
    <w:basedOn w:val="Normale"/>
    <w:next w:val="Normale"/>
    <w:link w:val="Titolo1Carattere"/>
    <w:uiPriority w:val="9"/>
    <w:qFormat/>
    <w:rsid w:val="00453D15"/>
    <w:pPr>
      <w:spacing w:after="120"/>
      <w:jc w:val="left"/>
      <w:outlineLvl w:val="0"/>
    </w:pPr>
    <w:rPr>
      <w:b/>
      <w:szCs w:val="24"/>
    </w:rPr>
  </w:style>
  <w:style w:type="paragraph" w:styleId="Titolo2">
    <w:name w:val="heading 2"/>
    <w:basedOn w:val="Normale"/>
    <w:next w:val="Normale"/>
    <w:link w:val="Titolo2Carattere"/>
    <w:uiPriority w:val="9"/>
    <w:unhideWhenUsed/>
    <w:qFormat/>
    <w:rsid w:val="00453D15"/>
    <w:pPr>
      <w:spacing w:before="240" w:after="120"/>
      <w:outlineLvl w:val="1"/>
    </w:pPr>
    <w:rPr>
      <w:b/>
      <w:spacing w:val="15"/>
      <w:szCs w:val="22"/>
    </w:rPr>
  </w:style>
  <w:style w:type="paragraph" w:styleId="Titolo3">
    <w:name w:val="heading 3"/>
    <w:basedOn w:val="Normale"/>
    <w:next w:val="Normale"/>
    <w:link w:val="Titolo3Carattere"/>
    <w:uiPriority w:val="9"/>
    <w:semiHidden/>
    <w:unhideWhenUsed/>
    <w:qFormat/>
    <w:rsid w:val="004A1DB7"/>
    <w:pPr>
      <w:pBdr>
        <w:top w:val="dotted" w:sz="4" w:space="1" w:color="585858"/>
        <w:bottom w:val="dotted" w:sz="4" w:space="1" w:color="585858"/>
      </w:pBdr>
      <w:spacing w:before="300"/>
      <w:jc w:val="center"/>
      <w:outlineLvl w:val="2"/>
    </w:pPr>
    <w:rPr>
      <w:caps/>
      <w:color w:val="585858"/>
      <w:sz w:val="24"/>
      <w:szCs w:val="24"/>
    </w:rPr>
  </w:style>
  <w:style w:type="paragraph" w:styleId="Titolo4">
    <w:name w:val="heading 4"/>
    <w:basedOn w:val="Normale"/>
    <w:next w:val="Normale"/>
    <w:link w:val="Titolo4Carattere"/>
    <w:uiPriority w:val="9"/>
    <w:semiHidden/>
    <w:unhideWhenUsed/>
    <w:qFormat/>
    <w:rsid w:val="004A1DB7"/>
    <w:pPr>
      <w:pBdr>
        <w:bottom w:val="dotted" w:sz="4" w:space="1" w:color="858585"/>
      </w:pBdr>
      <w:spacing w:after="120"/>
      <w:jc w:val="center"/>
      <w:outlineLvl w:val="3"/>
    </w:pPr>
    <w:rPr>
      <w:caps/>
      <w:color w:val="585858"/>
      <w:spacing w:val="10"/>
    </w:rPr>
  </w:style>
  <w:style w:type="paragraph" w:styleId="Titolo5">
    <w:name w:val="heading 5"/>
    <w:basedOn w:val="Normale"/>
    <w:next w:val="Normale"/>
    <w:link w:val="Titolo5Carattere"/>
    <w:uiPriority w:val="9"/>
    <w:semiHidden/>
    <w:unhideWhenUsed/>
    <w:qFormat/>
    <w:rsid w:val="004A1DB7"/>
    <w:pPr>
      <w:spacing w:before="320" w:after="120"/>
      <w:jc w:val="center"/>
      <w:outlineLvl w:val="4"/>
    </w:pPr>
    <w:rPr>
      <w:caps/>
      <w:color w:val="585858"/>
      <w:spacing w:val="10"/>
    </w:rPr>
  </w:style>
  <w:style w:type="paragraph" w:styleId="Titolo6">
    <w:name w:val="heading 6"/>
    <w:basedOn w:val="Normale"/>
    <w:next w:val="Normale"/>
    <w:link w:val="Titolo6Carattere"/>
    <w:uiPriority w:val="9"/>
    <w:semiHidden/>
    <w:unhideWhenUsed/>
    <w:qFormat/>
    <w:rsid w:val="004A1DB7"/>
    <w:pPr>
      <w:spacing w:after="120"/>
      <w:jc w:val="center"/>
      <w:outlineLvl w:val="5"/>
    </w:pPr>
    <w:rPr>
      <w:caps/>
      <w:color w:val="858585"/>
      <w:spacing w:val="10"/>
    </w:rPr>
  </w:style>
  <w:style w:type="paragraph" w:styleId="Titolo7">
    <w:name w:val="heading 7"/>
    <w:basedOn w:val="Normale"/>
    <w:next w:val="Normale"/>
    <w:link w:val="Titolo7Carattere"/>
    <w:uiPriority w:val="9"/>
    <w:semiHidden/>
    <w:unhideWhenUsed/>
    <w:qFormat/>
    <w:rsid w:val="004A1DB7"/>
    <w:pPr>
      <w:spacing w:after="120"/>
      <w:jc w:val="center"/>
      <w:outlineLvl w:val="6"/>
    </w:pPr>
    <w:rPr>
      <w:i/>
      <w:iCs/>
      <w:caps/>
      <w:color w:val="858585"/>
      <w:spacing w:val="10"/>
    </w:rPr>
  </w:style>
  <w:style w:type="paragraph" w:styleId="Titolo8">
    <w:name w:val="heading 8"/>
    <w:basedOn w:val="Normale"/>
    <w:next w:val="Normale"/>
    <w:link w:val="Titolo8Carattere"/>
    <w:uiPriority w:val="9"/>
    <w:semiHidden/>
    <w:unhideWhenUsed/>
    <w:qFormat/>
    <w:rsid w:val="004A1DB7"/>
    <w:pPr>
      <w:spacing w:after="120"/>
      <w:jc w:val="center"/>
      <w:outlineLvl w:val="7"/>
    </w:pPr>
    <w:rPr>
      <w:caps/>
      <w:spacing w:val="10"/>
      <w:sz w:val="20"/>
    </w:rPr>
  </w:style>
  <w:style w:type="paragraph" w:styleId="Titolo9">
    <w:name w:val="heading 9"/>
    <w:basedOn w:val="Normale"/>
    <w:next w:val="Normale"/>
    <w:link w:val="Titolo9Carattere"/>
    <w:uiPriority w:val="9"/>
    <w:semiHidden/>
    <w:unhideWhenUsed/>
    <w:qFormat/>
    <w:rsid w:val="004A1DB7"/>
    <w:pPr>
      <w:spacing w:after="120"/>
      <w:jc w:val="center"/>
      <w:outlineLvl w:val="8"/>
    </w:pPr>
    <w:rPr>
      <w:i/>
      <w:iCs/>
      <w:caps/>
      <w:spacing w:val="1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Titolo1"/>
    <w:next w:val="Normale"/>
    <w:link w:val="TitoloCarattere"/>
    <w:uiPriority w:val="10"/>
    <w:qFormat/>
    <w:rsid w:val="003F3EB0"/>
    <w:pPr>
      <w:pBdr>
        <w:top w:val="single" w:sz="6" w:space="1" w:color="000000" w:themeColor="text1"/>
        <w:left w:val="single" w:sz="6" w:space="4" w:color="000000" w:themeColor="text1"/>
        <w:bottom w:val="single" w:sz="6" w:space="1" w:color="000000" w:themeColor="text1"/>
        <w:right w:val="single" w:sz="6" w:space="4" w:color="000000" w:themeColor="text1"/>
      </w:pBdr>
      <w:jc w:val="center"/>
    </w:pPr>
    <w:rPr>
      <w:sz w:val="26"/>
      <w:szCs w:val="26"/>
    </w:rPr>
  </w:style>
  <w:style w:type="character" w:customStyle="1" w:styleId="TitoloCarattere">
    <w:name w:val="Titolo Carattere"/>
    <w:basedOn w:val="Carpredefinitoparagrafo"/>
    <w:link w:val="Titolo"/>
    <w:uiPriority w:val="10"/>
    <w:rsid w:val="003F3EB0"/>
    <w:rPr>
      <w:rFonts w:ascii="Arial" w:hAnsi="Arial"/>
      <w:b/>
      <w:color w:val="000000" w:themeColor="text1"/>
      <w:sz w:val="26"/>
      <w:szCs w:val="26"/>
      <w:lang w:val="en-GB" w:eastAsia="en-US" w:bidi="en-US"/>
    </w:rPr>
  </w:style>
  <w:style w:type="character" w:customStyle="1" w:styleId="Titolo1Carattere">
    <w:name w:val="Titolo 1 Carattere"/>
    <w:basedOn w:val="Carpredefinitoparagrafo"/>
    <w:link w:val="Titolo1"/>
    <w:uiPriority w:val="9"/>
    <w:rsid w:val="00453D15"/>
    <w:rPr>
      <w:rFonts w:ascii="Verdana" w:hAnsi="Verdana"/>
      <w:b/>
      <w:color w:val="000000" w:themeColor="text1"/>
      <w:sz w:val="22"/>
      <w:szCs w:val="24"/>
      <w:lang w:val="en-GB" w:eastAsia="en-US" w:bidi="en-US"/>
    </w:rPr>
  </w:style>
  <w:style w:type="character" w:customStyle="1" w:styleId="Titolo2Carattere">
    <w:name w:val="Titolo 2 Carattere"/>
    <w:basedOn w:val="Carpredefinitoparagrafo"/>
    <w:link w:val="Titolo2"/>
    <w:uiPriority w:val="9"/>
    <w:rsid w:val="00453D15"/>
    <w:rPr>
      <w:rFonts w:ascii="Verdana" w:hAnsi="Verdana"/>
      <w:b/>
      <w:color w:val="000000" w:themeColor="text1"/>
      <w:spacing w:val="15"/>
      <w:sz w:val="22"/>
      <w:szCs w:val="22"/>
      <w:lang w:val="en-GB" w:eastAsia="en-US" w:bidi="en-US"/>
    </w:rPr>
  </w:style>
  <w:style w:type="character" w:customStyle="1" w:styleId="Titolo3Carattere">
    <w:name w:val="Titolo 3 Carattere"/>
    <w:basedOn w:val="Carpredefinitoparagrafo"/>
    <w:link w:val="Titolo3"/>
    <w:uiPriority w:val="9"/>
    <w:semiHidden/>
    <w:rsid w:val="004A1DB7"/>
    <w:rPr>
      <w:rFonts w:eastAsia="Times New Roman" w:cs="Times New Roman"/>
      <w:caps/>
      <w:color w:val="585858"/>
      <w:sz w:val="24"/>
      <w:szCs w:val="24"/>
    </w:rPr>
  </w:style>
  <w:style w:type="character" w:customStyle="1" w:styleId="Titolo4Carattere">
    <w:name w:val="Titolo 4 Carattere"/>
    <w:basedOn w:val="Carpredefinitoparagrafo"/>
    <w:link w:val="Titolo4"/>
    <w:uiPriority w:val="9"/>
    <w:semiHidden/>
    <w:rsid w:val="004A1DB7"/>
    <w:rPr>
      <w:rFonts w:eastAsia="Times New Roman" w:cs="Times New Roman"/>
      <w:caps/>
      <w:color w:val="585858"/>
      <w:spacing w:val="10"/>
    </w:rPr>
  </w:style>
  <w:style w:type="character" w:customStyle="1" w:styleId="Titolo5Carattere">
    <w:name w:val="Titolo 5 Carattere"/>
    <w:basedOn w:val="Carpredefinitoparagrafo"/>
    <w:link w:val="Titolo5"/>
    <w:uiPriority w:val="9"/>
    <w:semiHidden/>
    <w:rsid w:val="004A1DB7"/>
    <w:rPr>
      <w:rFonts w:eastAsia="Times New Roman" w:cs="Times New Roman"/>
      <w:caps/>
      <w:color w:val="585858"/>
      <w:spacing w:val="10"/>
    </w:rPr>
  </w:style>
  <w:style w:type="character" w:customStyle="1" w:styleId="Titolo6Carattere">
    <w:name w:val="Titolo 6 Carattere"/>
    <w:basedOn w:val="Carpredefinitoparagrafo"/>
    <w:link w:val="Titolo6"/>
    <w:uiPriority w:val="9"/>
    <w:semiHidden/>
    <w:rsid w:val="004A1DB7"/>
    <w:rPr>
      <w:rFonts w:eastAsia="Times New Roman" w:cs="Times New Roman"/>
      <w:caps/>
      <w:color w:val="858585"/>
      <w:spacing w:val="10"/>
    </w:rPr>
  </w:style>
  <w:style w:type="character" w:customStyle="1" w:styleId="Titolo7Carattere">
    <w:name w:val="Titolo 7 Carattere"/>
    <w:basedOn w:val="Carpredefinitoparagrafo"/>
    <w:link w:val="Titolo7"/>
    <w:uiPriority w:val="9"/>
    <w:semiHidden/>
    <w:rsid w:val="004A1DB7"/>
    <w:rPr>
      <w:rFonts w:eastAsia="Times New Roman" w:cs="Times New Roman"/>
      <w:i/>
      <w:iCs/>
      <w:caps/>
      <w:color w:val="858585"/>
      <w:spacing w:val="10"/>
    </w:rPr>
  </w:style>
  <w:style w:type="character" w:customStyle="1" w:styleId="Titolo8Carattere">
    <w:name w:val="Titolo 8 Carattere"/>
    <w:basedOn w:val="Carpredefinitoparagrafo"/>
    <w:link w:val="Titolo8"/>
    <w:uiPriority w:val="9"/>
    <w:semiHidden/>
    <w:rsid w:val="004A1DB7"/>
    <w:rPr>
      <w:rFonts w:eastAsia="Times New Roman" w:cs="Times New Roman"/>
      <w:caps/>
      <w:spacing w:val="10"/>
      <w:sz w:val="20"/>
      <w:szCs w:val="20"/>
    </w:rPr>
  </w:style>
  <w:style w:type="character" w:customStyle="1" w:styleId="Titolo9Carattere">
    <w:name w:val="Titolo 9 Carattere"/>
    <w:basedOn w:val="Carpredefinitoparagrafo"/>
    <w:link w:val="Titolo9"/>
    <w:uiPriority w:val="9"/>
    <w:semiHidden/>
    <w:rsid w:val="004A1DB7"/>
    <w:rPr>
      <w:rFonts w:eastAsia="Times New Roman" w:cs="Times New Roman"/>
      <w:i/>
      <w:iCs/>
      <w:caps/>
      <w:spacing w:val="10"/>
      <w:sz w:val="20"/>
      <w:szCs w:val="20"/>
    </w:rPr>
  </w:style>
  <w:style w:type="paragraph" w:styleId="Didascalia">
    <w:name w:val="caption"/>
    <w:basedOn w:val="Normale"/>
    <w:next w:val="Normale"/>
    <w:uiPriority w:val="35"/>
    <w:semiHidden/>
    <w:unhideWhenUsed/>
    <w:qFormat/>
    <w:rsid w:val="004A1DB7"/>
    <w:rPr>
      <w:caps/>
      <w:spacing w:val="10"/>
      <w:sz w:val="18"/>
      <w:szCs w:val="18"/>
    </w:rPr>
  </w:style>
  <w:style w:type="paragraph" w:styleId="Sottotitolo">
    <w:name w:val="Subtitle"/>
    <w:basedOn w:val="Normale"/>
    <w:next w:val="Normale"/>
    <w:link w:val="SottotitoloCarattere"/>
    <w:uiPriority w:val="11"/>
    <w:qFormat/>
    <w:rsid w:val="002B4910"/>
    <w:pPr>
      <w:spacing w:before="240" w:after="120" w:line="240" w:lineRule="auto"/>
      <w:jc w:val="left"/>
    </w:pPr>
    <w:rPr>
      <w:spacing w:val="20"/>
      <w:sz w:val="24"/>
      <w:szCs w:val="18"/>
    </w:rPr>
  </w:style>
  <w:style w:type="character" w:customStyle="1" w:styleId="SottotitoloCarattere">
    <w:name w:val="Sottotitolo Carattere"/>
    <w:basedOn w:val="Carpredefinitoparagrafo"/>
    <w:link w:val="Sottotitolo"/>
    <w:uiPriority w:val="11"/>
    <w:rsid w:val="002B4910"/>
    <w:rPr>
      <w:rFonts w:ascii="Verdana" w:hAnsi="Verdana"/>
      <w:color w:val="000000" w:themeColor="text1"/>
      <w:spacing w:val="20"/>
      <w:sz w:val="24"/>
      <w:szCs w:val="18"/>
      <w:lang w:val="en-US" w:eastAsia="en-US" w:bidi="en-US"/>
    </w:rPr>
  </w:style>
  <w:style w:type="character" w:styleId="Enfasigrassetto">
    <w:name w:val="Strong"/>
    <w:uiPriority w:val="22"/>
    <w:qFormat/>
    <w:rsid w:val="004A1DB7"/>
    <w:rPr>
      <w:b/>
      <w:bCs/>
      <w:color w:val="858585"/>
      <w:spacing w:val="5"/>
    </w:rPr>
  </w:style>
  <w:style w:type="character" w:styleId="Enfasicorsivo">
    <w:name w:val="Emphasis"/>
    <w:uiPriority w:val="20"/>
    <w:qFormat/>
    <w:rsid w:val="004A1DB7"/>
    <w:rPr>
      <w:caps/>
      <w:spacing w:val="5"/>
      <w:sz w:val="20"/>
      <w:szCs w:val="20"/>
    </w:rPr>
  </w:style>
  <w:style w:type="paragraph" w:styleId="Nessunaspaziatura">
    <w:name w:val="No Spacing"/>
    <w:basedOn w:val="Normale"/>
    <w:link w:val="NessunaspaziaturaCarattere"/>
    <w:uiPriority w:val="1"/>
    <w:qFormat/>
    <w:rsid w:val="004A1DB7"/>
    <w:pPr>
      <w:spacing w:after="0" w:line="240" w:lineRule="auto"/>
    </w:pPr>
  </w:style>
  <w:style w:type="character" w:customStyle="1" w:styleId="NessunaspaziaturaCarattere">
    <w:name w:val="Nessuna spaziatura Carattere"/>
    <w:basedOn w:val="Carpredefinitoparagrafo"/>
    <w:link w:val="Nessunaspaziatura"/>
    <w:uiPriority w:val="1"/>
    <w:rsid w:val="004A1DB7"/>
  </w:style>
  <w:style w:type="paragraph" w:styleId="Paragrafoelenco">
    <w:name w:val="List Paragraph"/>
    <w:basedOn w:val="Normale"/>
    <w:uiPriority w:val="34"/>
    <w:qFormat/>
    <w:rsid w:val="004A1DB7"/>
    <w:pPr>
      <w:ind w:left="720"/>
      <w:contextualSpacing/>
    </w:pPr>
  </w:style>
  <w:style w:type="paragraph" w:styleId="Citazione">
    <w:name w:val="Quote"/>
    <w:basedOn w:val="Normale"/>
    <w:next w:val="Normale"/>
    <w:link w:val="CitazioneCarattere"/>
    <w:uiPriority w:val="29"/>
    <w:qFormat/>
    <w:rsid w:val="00A731B5"/>
    <w:pPr>
      <w:ind w:left="1021" w:right="1021"/>
    </w:pPr>
    <w:rPr>
      <w:i/>
      <w:iCs/>
    </w:rPr>
  </w:style>
  <w:style w:type="character" w:customStyle="1" w:styleId="CitazioneCarattere">
    <w:name w:val="Citazione Carattere"/>
    <w:basedOn w:val="Carpredefinitoparagrafo"/>
    <w:link w:val="Citazione"/>
    <w:uiPriority w:val="29"/>
    <w:rsid w:val="00A731B5"/>
    <w:rPr>
      <w:i/>
      <w:iCs/>
      <w:sz w:val="22"/>
      <w:szCs w:val="22"/>
      <w:lang w:val="en-US" w:eastAsia="en-US" w:bidi="en-US"/>
    </w:rPr>
  </w:style>
  <w:style w:type="paragraph" w:styleId="Citazioneintensa">
    <w:name w:val="Intense Quote"/>
    <w:basedOn w:val="Normale"/>
    <w:next w:val="Normale"/>
    <w:link w:val="CitazioneintensaCarattere"/>
    <w:uiPriority w:val="30"/>
    <w:qFormat/>
    <w:rsid w:val="004A1DB7"/>
    <w:pPr>
      <w:pBdr>
        <w:top w:val="dotted" w:sz="2" w:space="10" w:color="595959"/>
        <w:bottom w:val="dotted" w:sz="2" w:space="4" w:color="595959"/>
      </w:pBdr>
      <w:spacing w:before="160" w:line="300" w:lineRule="auto"/>
      <w:ind w:left="1440" w:right="1440"/>
    </w:pPr>
    <w:rPr>
      <w:caps/>
      <w:color w:val="585858"/>
      <w:spacing w:val="5"/>
      <w:sz w:val="20"/>
    </w:rPr>
  </w:style>
  <w:style w:type="character" w:customStyle="1" w:styleId="CitazioneintensaCarattere">
    <w:name w:val="Citazione intensa Carattere"/>
    <w:basedOn w:val="Carpredefinitoparagrafo"/>
    <w:link w:val="Citazioneintensa"/>
    <w:uiPriority w:val="30"/>
    <w:rsid w:val="004A1DB7"/>
    <w:rPr>
      <w:rFonts w:eastAsia="Times New Roman" w:cs="Times New Roman"/>
      <w:caps/>
      <w:color w:val="585858"/>
      <w:spacing w:val="5"/>
      <w:sz w:val="20"/>
      <w:szCs w:val="20"/>
    </w:rPr>
  </w:style>
  <w:style w:type="character" w:styleId="Enfasidelicata">
    <w:name w:val="Subtle Emphasis"/>
    <w:uiPriority w:val="19"/>
    <w:qFormat/>
    <w:rsid w:val="004A1DB7"/>
    <w:rPr>
      <w:i/>
      <w:iCs/>
    </w:rPr>
  </w:style>
  <w:style w:type="character" w:styleId="Enfasiintensa">
    <w:name w:val="Intense Emphasis"/>
    <w:uiPriority w:val="21"/>
    <w:qFormat/>
    <w:rsid w:val="004A1DB7"/>
    <w:rPr>
      <w:i/>
      <w:iCs/>
      <w:caps/>
      <w:spacing w:val="10"/>
      <w:sz w:val="20"/>
      <w:szCs w:val="20"/>
    </w:rPr>
  </w:style>
  <w:style w:type="character" w:styleId="Riferimentodelicato">
    <w:name w:val="Subtle Reference"/>
    <w:basedOn w:val="Carpredefinitoparagrafo"/>
    <w:uiPriority w:val="31"/>
    <w:qFormat/>
    <w:rsid w:val="004A1DB7"/>
    <w:rPr>
      <w:rFonts w:ascii="Calibri" w:eastAsia="Times New Roman" w:hAnsi="Calibri" w:cs="Times New Roman"/>
      <w:i/>
      <w:iCs/>
      <w:color w:val="585858"/>
    </w:rPr>
  </w:style>
  <w:style w:type="character" w:styleId="Riferimentointenso">
    <w:name w:val="Intense Reference"/>
    <w:uiPriority w:val="32"/>
    <w:qFormat/>
    <w:rsid w:val="004A1DB7"/>
    <w:rPr>
      <w:rFonts w:ascii="Calibri" w:eastAsia="Times New Roman" w:hAnsi="Calibri" w:cs="Times New Roman"/>
      <w:b/>
      <w:bCs/>
      <w:i/>
      <w:iCs/>
      <w:color w:val="585858"/>
    </w:rPr>
  </w:style>
  <w:style w:type="character" w:styleId="Titolodellibro">
    <w:name w:val="Book Title"/>
    <w:uiPriority w:val="33"/>
    <w:qFormat/>
    <w:rsid w:val="004A1DB7"/>
    <w:rPr>
      <w:caps/>
      <w:color w:val="585858"/>
      <w:spacing w:val="5"/>
      <w:u w:color="585858"/>
    </w:rPr>
  </w:style>
  <w:style w:type="paragraph" w:styleId="Titolosommario">
    <w:name w:val="TOC Heading"/>
    <w:basedOn w:val="Titolo1"/>
    <w:next w:val="Normale"/>
    <w:uiPriority w:val="39"/>
    <w:semiHidden/>
    <w:unhideWhenUsed/>
    <w:qFormat/>
    <w:rsid w:val="004A1DB7"/>
    <w:pPr>
      <w:outlineLvl w:val="9"/>
    </w:pPr>
  </w:style>
  <w:style w:type="paragraph" w:styleId="Testonotaapidipagina">
    <w:name w:val="footnote text"/>
    <w:basedOn w:val="Normale"/>
    <w:link w:val="TestonotaapidipaginaCarattere"/>
    <w:uiPriority w:val="99"/>
    <w:unhideWhenUsed/>
    <w:rsid w:val="00781C15"/>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rsid w:val="00781C15"/>
    <w:rPr>
      <w:sz w:val="20"/>
      <w:szCs w:val="20"/>
    </w:rPr>
  </w:style>
  <w:style w:type="character" w:styleId="Rimandonotaapidipagina">
    <w:name w:val="footnote reference"/>
    <w:basedOn w:val="Carpredefinitoparagrafo"/>
    <w:uiPriority w:val="99"/>
    <w:semiHidden/>
    <w:unhideWhenUsed/>
    <w:rsid w:val="00781C15"/>
    <w:rPr>
      <w:vertAlign w:val="superscript"/>
    </w:rPr>
  </w:style>
  <w:style w:type="character" w:styleId="Collegamentoipertestuale">
    <w:name w:val="Hyperlink"/>
    <w:basedOn w:val="Carpredefinitoparagrafo"/>
    <w:uiPriority w:val="99"/>
    <w:semiHidden/>
    <w:unhideWhenUsed/>
    <w:rsid w:val="00781C15"/>
    <w:rPr>
      <w:color w:val="0000FF"/>
      <w:u w:val="single"/>
    </w:rPr>
  </w:style>
  <w:style w:type="paragraph" w:styleId="Intestazione">
    <w:name w:val="header"/>
    <w:basedOn w:val="Normale"/>
    <w:link w:val="IntestazioneCarattere"/>
    <w:uiPriority w:val="99"/>
    <w:unhideWhenUsed/>
    <w:rsid w:val="003F7D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7D06"/>
    <w:rPr>
      <w:rFonts w:ascii="Arial" w:hAnsi="Arial"/>
      <w:color w:val="000000" w:themeColor="text1"/>
      <w:sz w:val="22"/>
      <w:lang w:val="en-GB" w:eastAsia="en-US" w:bidi="en-US"/>
    </w:rPr>
  </w:style>
  <w:style w:type="paragraph" w:styleId="Pidipagina">
    <w:name w:val="footer"/>
    <w:basedOn w:val="Normale"/>
    <w:link w:val="PidipaginaCarattere"/>
    <w:uiPriority w:val="99"/>
    <w:unhideWhenUsed/>
    <w:rsid w:val="003F7D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7D06"/>
    <w:rPr>
      <w:rFonts w:ascii="Arial" w:hAnsi="Arial"/>
      <w:color w:val="000000" w:themeColor="text1"/>
      <w:sz w:val="22"/>
      <w:lang w:val="en-GB" w:eastAsia="en-US" w:bidi="en-US"/>
    </w:rPr>
  </w:style>
  <w:style w:type="paragraph" w:styleId="Testofumetto">
    <w:name w:val="Balloon Text"/>
    <w:basedOn w:val="Normale"/>
    <w:link w:val="TestofumettoCarattere"/>
    <w:uiPriority w:val="99"/>
    <w:semiHidden/>
    <w:unhideWhenUsed/>
    <w:rsid w:val="00793D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D04"/>
    <w:rPr>
      <w:rFonts w:ascii="Tahoma" w:hAnsi="Tahoma" w:cs="Tahoma"/>
      <w:color w:val="000000" w:themeColor="text1"/>
      <w:sz w:val="16"/>
      <w:szCs w:val="16"/>
      <w:lang w:val="en-GB" w:eastAsia="en-US" w:bidi="en-US"/>
    </w:rPr>
  </w:style>
  <w:style w:type="character" w:styleId="Rimandocommento">
    <w:name w:val="annotation reference"/>
    <w:basedOn w:val="Carpredefinitoparagrafo"/>
    <w:uiPriority w:val="99"/>
    <w:semiHidden/>
    <w:unhideWhenUsed/>
    <w:rsid w:val="00187B48"/>
    <w:rPr>
      <w:sz w:val="16"/>
      <w:szCs w:val="16"/>
    </w:rPr>
  </w:style>
  <w:style w:type="paragraph" w:styleId="Testocommento">
    <w:name w:val="annotation text"/>
    <w:basedOn w:val="Normale"/>
    <w:link w:val="TestocommentoCarattere"/>
    <w:uiPriority w:val="99"/>
    <w:semiHidden/>
    <w:unhideWhenUsed/>
    <w:rsid w:val="00187B48"/>
    <w:pPr>
      <w:spacing w:line="240" w:lineRule="auto"/>
    </w:pPr>
    <w:rPr>
      <w:sz w:val="20"/>
    </w:rPr>
  </w:style>
  <w:style w:type="character" w:customStyle="1" w:styleId="TestocommentoCarattere">
    <w:name w:val="Testo commento Carattere"/>
    <w:basedOn w:val="Carpredefinitoparagrafo"/>
    <w:link w:val="Testocommento"/>
    <w:uiPriority w:val="99"/>
    <w:semiHidden/>
    <w:rsid w:val="00187B48"/>
    <w:rPr>
      <w:rFonts w:ascii="Arial" w:hAnsi="Arial"/>
      <w:color w:val="000000" w:themeColor="text1"/>
      <w:lang w:val="en-GB" w:eastAsia="en-US" w:bidi="en-US"/>
    </w:rPr>
  </w:style>
  <w:style w:type="paragraph" w:styleId="Soggettocommento">
    <w:name w:val="annotation subject"/>
    <w:basedOn w:val="Testocommento"/>
    <w:next w:val="Testocommento"/>
    <w:link w:val="SoggettocommentoCarattere"/>
    <w:uiPriority w:val="99"/>
    <w:semiHidden/>
    <w:unhideWhenUsed/>
    <w:rsid w:val="00187B48"/>
    <w:rPr>
      <w:b/>
      <w:bCs/>
    </w:rPr>
  </w:style>
  <w:style w:type="character" w:customStyle="1" w:styleId="SoggettocommentoCarattere">
    <w:name w:val="Soggetto commento Carattere"/>
    <w:basedOn w:val="TestocommentoCarattere"/>
    <w:link w:val="Soggettocommento"/>
    <w:uiPriority w:val="99"/>
    <w:semiHidden/>
    <w:rsid w:val="00187B48"/>
    <w:rPr>
      <w:rFonts w:ascii="Arial" w:hAnsi="Arial"/>
      <w:b/>
      <w:bCs/>
      <w:color w:val="000000" w:themeColor="text1"/>
      <w:lang w:val="en-GB" w:eastAsia="en-US" w:bidi="en-US"/>
    </w:rPr>
  </w:style>
  <w:style w:type="paragraph" w:styleId="Revisione">
    <w:name w:val="Revision"/>
    <w:hidden/>
    <w:uiPriority w:val="99"/>
    <w:semiHidden/>
    <w:rsid w:val="00A16392"/>
    <w:rPr>
      <w:rFonts w:ascii="Arial" w:hAnsi="Arial"/>
      <w:color w:val="000000" w:themeColor="text1"/>
      <w:sz w:val="22"/>
      <w:lang w:val="en-GB"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46A"/>
    <w:pPr>
      <w:spacing w:after="200" w:line="252" w:lineRule="auto"/>
      <w:jc w:val="both"/>
    </w:pPr>
    <w:rPr>
      <w:rFonts w:ascii="Arial" w:hAnsi="Arial"/>
      <w:color w:val="000000" w:themeColor="text1"/>
      <w:sz w:val="22"/>
      <w:lang w:val="en-GB" w:eastAsia="en-US" w:bidi="en-US"/>
    </w:rPr>
  </w:style>
  <w:style w:type="paragraph" w:styleId="Titolo1">
    <w:name w:val="heading 1"/>
    <w:basedOn w:val="Normale"/>
    <w:next w:val="Normale"/>
    <w:link w:val="Titolo1Carattere"/>
    <w:uiPriority w:val="9"/>
    <w:qFormat/>
    <w:rsid w:val="00453D15"/>
    <w:pPr>
      <w:spacing w:after="120"/>
      <w:jc w:val="left"/>
      <w:outlineLvl w:val="0"/>
    </w:pPr>
    <w:rPr>
      <w:b/>
      <w:szCs w:val="24"/>
    </w:rPr>
  </w:style>
  <w:style w:type="paragraph" w:styleId="Titolo2">
    <w:name w:val="heading 2"/>
    <w:basedOn w:val="Normale"/>
    <w:next w:val="Normale"/>
    <w:link w:val="Titolo2Carattere"/>
    <w:uiPriority w:val="9"/>
    <w:unhideWhenUsed/>
    <w:qFormat/>
    <w:rsid w:val="00453D15"/>
    <w:pPr>
      <w:spacing w:before="240" w:after="120"/>
      <w:outlineLvl w:val="1"/>
    </w:pPr>
    <w:rPr>
      <w:b/>
      <w:spacing w:val="15"/>
      <w:szCs w:val="22"/>
    </w:rPr>
  </w:style>
  <w:style w:type="paragraph" w:styleId="Titolo3">
    <w:name w:val="heading 3"/>
    <w:basedOn w:val="Normale"/>
    <w:next w:val="Normale"/>
    <w:link w:val="Titolo3Carattere"/>
    <w:uiPriority w:val="9"/>
    <w:semiHidden/>
    <w:unhideWhenUsed/>
    <w:qFormat/>
    <w:rsid w:val="004A1DB7"/>
    <w:pPr>
      <w:pBdr>
        <w:top w:val="dotted" w:sz="4" w:space="1" w:color="585858"/>
        <w:bottom w:val="dotted" w:sz="4" w:space="1" w:color="585858"/>
      </w:pBdr>
      <w:spacing w:before="300"/>
      <w:jc w:val="center"/>
      <w:outlineLvl w:val="2"/>
    </w:pPr>
    <w:rPr>
      <w:caps/>
      <w:color w:val="585858"/>
      <w:sz w:val="24"/>
      <w:szCs w:val="24"/>
    </w:rPr>
  </w:style>
  <w:style w:type="paragraph" w:styleId="Titolo4">
    <w:name w:val="heading 4"/>
    <w:basedOn w:val="Normale"/>
    <w:next w:val="Normale"/>
    <w:link w:val="Titolo4Carattere"/>
    <w:uiPriority w:val="9"/>
    <w:semiHidden/>
    <w:unhideWhenUsed/>
    <w:qFormat/>
    <w:rsid w:val="004A1DB7"/>
    <w:pPr>
      <w:pBdr>
        <w:bottom w:val="dotted" w:sz="4" w:space="1" w:color="858585"/>
      </w:pBdr>
      <w:spacing w:after="120"/>
      <w:jc w:val="center"/>
      <w:outlineLvl w:val="3"/>
    </w:pPr>
    <w:rPr>
      <w:caps/>
      <w:color w:val="585858"/>
      <w:spacing w:val="10"/>
    </w:rPr>
  </w:style>
  <w:style w:type="paragraph" w:styleId="Titolo5">
    <w:name w:val="heading 5"/>
    <w:basedOn w:val="Normale"/>
    <w:next w:val="Normale"/>
    <w:link w:val="Titolo5Carattere"/>
    <w:uiPriority w:val="9"/>
    <w:semiHidden/>
    <w:unhideWhenUsed/>
    <w:qFormat/>
    <w:rsid w:val="004A1DB7"/>
    <w:pPr>
      <w:spacing w:before="320" w:after="120"/>
      <w:jc w:val="center"/>
      <w:outlineLvl w:val="4"/>
    </w:pPr>
    <w:rPr>
      <w:caps/>
      <w:color w:val="585858"/>
      <w:spacing w:val="10"/>
    </w:rPr>
  </w:style>
  <w:style w:type="paragraph" w:styleId="Titolo6">
    <w:name w:val="heading 6"/>
    <w:basedOn w:val="Normale"/>
    <w:next w:val="Normale"/>
    <w:link w:val="Titolo6Carattere"/>
    <w:uiPriority w:val="9"/>
    <w:semiHidden/>
    <w:unhideWhenUsed/>
    <w:qFormat/>
    <w:rsid w:val="004A1DB7"/>
    <w:pPr>
      <w:spacing w:after="120"/>
      <w:jc w:val="center"/>
      <w:outlineLvl w:val="5"/>
    </w:pPr>
    <w:rPr>
      <w:caps/>
      <w:color w:val="858585"/>
      <w:spacing w:val="10"/>
    </w:rPr>
  </w:style>
  <w:style w:type="paragraph" w:styleId="Titolo7">
    <w:name w:val="heading 7"/>
    <w:basedOn w:val="Normale"/>
    <w:next w:val="Normale"/>
    <w:link w:val="Titolo7Carattere"/>
    <w:uiPriority w:val="9"/>
    <w:semiHidden/>
    <w:unhideWhenUsed/>
    <w:qFormat/>
    <w:rsid w:val="004A1DB7"/>
    <w:pPr>
      <w:spacing w:after="120"/>
      <w:jc w:val="center"/>
      <w:outlineLvl w:val="6"/>
    </w:pPr>
    <w:rPr>
      <w:i/>
      <w:iCs/>
      <w:caps/>
      <w:color w:val="858585"/>
      <w:spacing w:val="10"/>
    </w:rPr>
  </w:style>
  <w:style w:type="paragraph" w:styleId="Titolo8">
    <w:name w:val="heading 8"/>
    <w:basedOn w:val="Normale"/>
    <w:next w:val="Normale"/>
    <w:link w:val="Titolo8Carattere"/>
    <w:uiPriority w:val="9"/>
    <w:semiHidden/>
    <w:unhideWhenUsed/>
    <w:qFormat/>
    <w:rsid w:val="004A1DB7"/>
    <w:pPr>
      <w:spacing w:after="120"/>
      <w:jc w:val="center"/>
      <w:outlineLvl w:val="7"/>
    </w:pPr>
    <w:rPr>
      <w:caps/>
      <w:spacing w:val="10"/>
      <w:sz w:val="20"/>
    </w:rPr>
  </w:style>
  <w:style w:type="paragraph" w:styleId="Titolo9">
    <w:name w:val="heading 9"/>
    <w:basedOn w:val="Normale"/>
    <w:next w:val="Normale"/>
    <w:link w:val="Titolo9Carattere"/>
    <w:uiPriority w:val="9"/>
    <w:semiHidden/>
    <w:unhideWhenUsed/>
    <w:qFormat/>
    <w:rsid w:val="004A1DB7"/>
    <w:pPr>
      <w:spacing w:after="120"/>
      <w:jc w:val="center"/>
      <w:outlineLvl w:val="8"/>
    </w:pPr>
    <w:rPr>
      <w:i/>
      <w:iCs/>
      <w:caps/>
      <w:spacing w:val="1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Titolo1"/>
    <w:next w:val="Normale"/>
    <w:link w:val="TitoloCarattere"/>
    <w:uiPriority w:val="10"/>
    <w:qFormat/>
    <w:rsid w:val="003F3EB0"/>
    <w:pPr>
      <w:pBdr>
        <w:top w:val="single" w:sz="6" w:space="1" w:color="000000" w:themeColor="text1"/>
        <w:left w:val="single" w:sz="6" w:space="4" w:color="000000" w:themeColor="text1"/>
        <w:bottom w:val="single" w:sz="6" w:space="1" w:color="000000" w:themeColor="text1"/>
        <w:right w:val="single" w:sz="6" w:space="4" w:color="000000" w:themeColor="text1"/>
      </w:pBdr>
      <w:jc w:val="center"/>
    </w:pPr>
    <w:rPr>
      <w:sz w:val="26"/>
      <w:szCs w:val="26"/>
    </w:rPr>
  </w:style>
  <w:style w:type="character" w:customStyle="1" w:styleId="TitoloCarattere">
    <w:name w:val="Titolo Carattere"/>
    <w:basedOn w:val="Carpredefinitoparagrafo"/>
    <w:link w:val="Titolo"/>
    <w:uiPriority w:val="10"/>
    <w:rsid w:val="003F3EB0"/>
    <w:rPr>
      <w:rFonts w:ascii="Arial" w:hAnsi="Arial"/>
      <w:b/>
      <w:color w:val="000000" w:themeColor="text1"/>
      <w:sz w:val="26"/>
      <w:szCs w:val="26"/>
      <w:lang w:val="en-GB" w:eastAsia="en-US" w:bidi="en-US"/>
    </w:rPr>
  </w:style>
  <w:style w:type="character" w:customStyle="1" w:styleId="Titolo1Carattere">
    <w:name w:val="Titolo 1 Carattere"/>
    <w:basedOn w:val="Carpredefinitoparagrafo"/>
    <w:link w:val="Titolo1"/>
    <w:uiPriority w:val="9"/>
    <w:rsid w:val="00453D15"/>
    <w:rPr>
      <w:rFonts w:ascii="Verdana" w:hAnsi="Verdana"/>
      <w:b/>
      <w:color w:val="000000" w:themeColor="text1"/>
      <w:sz w:val="22"/>
      <w:szCs w:val="24"/>
      <w:lang w:val="en-GB" w:eastAsia="en-US" w:bidi="en-US"/>
    </w:rPr>
  </w:style>
  <w:style w:type="character" w:customStyle="1" w:styleId="Titolo2Carattere">
    <w:name w:val="Titolo 2 Carattere"/>
    <w:basedOn w:val="Carpredefinitoparagrafo"/>
    <w:link w:val="Titolo2"/>
    <w:uiPriority w:val="9"/>
    <w:rsid w:val="00453D15"/>
    <w:rPr>
      <w:rFonts w:ascii="Verdana" w:hAnsi="Verdana"/>
      <w:b/>
      <w:color w:val="000000" w:themeColor="text1"/>
      <w:spacing w:val="15"/>
      <w:sz w:val="22"/>
      <w:szCs w:val="22"/>
      <w:lang w:val="en-GB" w:eastAsia="en-US" w:bidi="en-US"/>
    </w:rPr>
  </w:style>
  <w:style w:type="character" w:customStyle="1" w:styleId="Titolo3Carattere">
    <w:name w:val="Titolo 3 Carattere"/>
    <w:basedOn w:val="Carpredefinitoparagrafo"/>
    <w:link w:val="Titolo3"/>
    <w:uiPriority w:val="9"/>
    <w:semiHidden/>
    <w:rsid w:val="004A1DB7"/>
    <w:rPr>
      <w:rFonts w:eastAsia="Times New Roman" w:cs="Times New Roman"/>
      <w:caps/>
      <w:color w:val="585858"/>
      <w:sz w:val="24"/>
      <w:szCs w:val="24"/>
    </w:rPr>
  </w:style>
  <w:style w:type="character" w:customStyle="1" w:styleId="Titolo4Carattere">
    <w:name w:val="Titolo 4 Carattere"/>
    <w:basedOn w:val="Carpredefinitoparagrafo"/>
    <w:link w:val="Titolo4"/>
    <w:uiPriority w:val="9"/>
    <w:semiHidden/>
    <w:rsid w:val="004A1DB7"/>
    <w:rPr>
      <w:rFonts w:eastAsia="Times New Roman" w:cs="Times New Roman"/>
      <w:caps/>
      <w:color w:val="585858"/>
      <w:spacing w:val="10"/>
    </w:rPr>
  </w:style>
  <w:style w:type="character" w:customStyle="1" w:styleId="Titolo5Carattere">
    <w:name w:val="Titolo 5 Carattere"/>
    <w:basedOn w:val="Carpredefinitoparagrafo"/>
    <w:link w:val="Titolo5"/>
    <w:uiPriority w:val="9"/>
    <w:semiHidden/>
    <w:rsid w:val="004A1DB7"/>
    <w:rPr>
      <w:rFonts w:eastAsia="Times New Roman" w:cs="Times New Roman"/>
      <w:caps/>
      <w:color w:val="585858"/>
      <w:spacing w:val="10"/>
    </w:rPr>
  </w:style>
  <w:style w:type="character" w:customStyle="1" w:styleId="Titolo6Carattere">
    <w:name w:val="Titolo 6 Carattere"/>
    <w:basedOn w:val="Carpredefinitoparagrafo"/>
    <w:link w:val="Titolo6"/>
    <w:uiPriority w:val="9"/>
    <w:semiHidden/>
    <w:rsid w:val="004A1DB7"/>
    <w:rPr>
      <w:rFonts w:eastAsia="Times New Roman" w:cs="Times New Roman"/>
      <w:caps/>
      <w:color w:val="858585"/>
      <w:spacing w:val="10"/>
    </w:rPr>
  </w:style>
  <w:style w:type="character" w:customStyle="1" w:styleId="Titolo7Carattere">
    <w:name w:val="Titolo 7 Carattere"/>
    <w:basedOn w:val="Carpredefinitoparagrafo"/>
    <w:link w:val="Titolo7"/>
    <w:uiPriority w:val="9"/>
    <w:semiHidden/>
    <w:rsid w:val="004A1DB7"/>
    <w:rPr>
      <w:rFonts w:eastAsia="Times New Roman" w:cs="Times New Roman"/>
      <w:i/>
      <w:iCs/>
      <w:caps/>
      <w:color w:val="858585"/>
      <w:spacing w:val="10"/>
    </w:rPr>
  </w:style>
  <w:style w:type="character" w:customStyle="1" w:styleId="Titolo8Carattere">
    <w:name w:val="Titolo 8 Carattere"/>
    <w:basedOn w:val="Carpredefinitoparagrafo"/>
    <w:link w:val="Titolo8"/>
    <w:uiPriority w:val="9"/>
    <w:semiHidden/>
    <w:rsid w:val="004A1DB7"/>
    <w:rPr>
      <w:rFonts w:eastAsia="Times New Roman" w:cs="Times New Roman"/>
      <w:caps/>
      <w:spacing w:val="10"/>
      <w:sz w:val="20"/>
      <w:szCs w:val="20"/>
    </w:rPr>
  </w:style>
  <w:style w:type="character" w:customStyle="1" w:styleId="Titolo9Carattere">
    <w:name w:val="Titolo 9 Carattere"/>
    <w:basedOn w:val="Carpredefinitoparagrafo"/>
    <w:link w:val="Titolo9"/>
    <w:uiPriority w:val="9"/>
    <w:semiHidden/>
    <w:rsid w:val="004A1DB7"/>
    <w:rPr>
      <w:rFonts w:eastAsia="Times New Roman" w:cs="Times New Roman"/>
      <w:i/>
      <w:iCs/>
      <w:caps/>
      <w:spacing w:val="10"/>
      <w:sz w:val="20"/>
      <w:szCs w:val="20"/>
    </w:rPr>
  </w:style>
  <w:style w:type="paragraph" w:styleId="Didascalia">
    <w:name w:val="caption"/>
    <w:basedOn w:val="Normale"/>
    <w:next w:val="Normale"/>
    <w:uiPriority w:val="35"/>
    <w:semiHidden/>
    <w:unhideWhenUsed/>
    <w:qFormat/>
    <w:rsid w:val="004A1DB7"/>
    <w:rPr>
      <w:caps/>
      <w:spacing w:val="10"/>
      <w:sz w:val="18"/>
      <w:szCs w:val="18"/>
    </w:rPr>
  </w:style>
  <w:style w:type="paragraph" w:styleId="Sottotitolo">
    <w:name w:val="Subtitle"/>
    <w:basedOn w:val="Normale"/>
    <w:next w:val="Normale"/>
    <w:link w:val="SottotitoloCarattere"/>
    <w:uiPriority w:val="11"/>
    <w:qFormat/>
    <w:rsid w:val="002B4910"/>
    <w:pPr>
      <w:spacing w:before="240" w:after="120" w:line="240" w:lineRule="auto"/>
      <w:jc w:val="left"/>
    </w:pPr>
    <w:rPr>
      <w:spacing w:val="20"/>
      <w:sz w:val="24"/>
      <w:szCs w:val="18"/>
    </w:rPr>
  </w:style>
  <w:style w:type="character" w:customStyle="1" w:styleId="SottotitoloCarattere">
    <w:name w:val="Sottotitolo Carattere"/>
    <w:basedOn w:val="Carpredefinitoparagrafo"/>
    <w:link w:val="Sottotitolo"/>
    <w:uiPriority w:val="11"/>
    <w:rsid w:val="002B4910"/>
    <w:rPr>
      <w:rFonts w:ascii="Verdana" w:hAnsi="Verdana"/>
      <w:color w:val="000000" w:themeColor="text1"/>
      <w:spacing w:val="20"/>
      <w:sz w:val="24"/>
      <w:szCs w:val="18"/>
      <w:lang w:val="en-US" w:eastAsia="en-US" w:bidi="en-US"/>
    </w:rPr>
  </w:style>
  <w:style w:type="character" w:styleId="Enfasigrassetto">
    <w:name w:val="Strong"/>
    <w:uiPriority w:val="22"/>
    <w:qFormat/>
    <w:rsid w:val="004A1DB7"/>
    <w:rPr>
      <w:b/>
      <w:bCs/>
      <w:color w:val="858585"/>
      <w:spacing w:val="5"/>
    </w:rPr>
  </w:style>
  <w:style w:type="character" w:styleId="Enfasicorsivo">
    <w:name w:val="Emphasis"/>
    <w:uiPriority w:val="20"/>
    <w:qFormat/>
    <w:rsid w:val="004A1DB7"/>
    <w:rPr>
      <w:caps/>
      <w:spacing w:val="5"/>
      <w:sz w:val="20"/>
      <w:szCs w:val="20"/>
    </w:rPr>
  </w:style>
  <w:style w:type="paragraph" w:styleId="Nessunaspaziatura">
    <w:name w:val="No Spacing"/>
    <w:basedOn w:val="Normale"/>
    <w:link w:val="NessunaspaziaturaCarattere"/>
    <w:uiPriority w:val="1"/>
    <w:qFormat/>
    <w:rsid w:val="004A1DB7"/>
    <w:pPr>
      <w:spacing w:after="0" w:line="240" w:lineRule="auto"/>
    </w:pPr>
  </w:style>
  <w:style w:type="character" w:customStyle="1" w:styleId="NessunaspaziaturaCarattere">
    <w:name w:val="Nessuna spaziatura Carattere"/>
    <w:basedOn w:val="Carpredefinitoparagrafo"/>
    <w:link w:val="Nessunaspaziatura"/>
    <w:uiPriority w:val="1"/>
    <w:rsid w:val="004A1DB7"/>
  </w:style>
  <w:style w:type="paragraph" w:styleId="Paragrafoelenco">
    <w:name w:val="List Paragraph"/>
    <w:basedOn w:val="Normale"/>
    <w:uiPriority w:val="34"/>
    <w:qFormat/>
    <w:rsid w:val="004A1DB7"/>
    <w:pPr>
      <w:ind w:left="720"/>
      <w:contextualSpacing/>
    </w:pPr>
  </w:style>
  <w:style w:type="paragraph" w:styleId="Citazione">
    <w:name w:val="Quote"/>
    <w:basedOn w:val="Normale"/>
    <w:next w:val="Normale"/>
    <w:link w:val="CitazioneCarattere"/>
    <w:uiPriority w:val="29"/>
    <w:qFormat/>
    <w:rsid w:val="00A731B5"/>
    <w:pPr>
      <w:ind w:left="1021" w:right="1021"/>
    </w:pPr>
    <w:rPr>
      <w:i/>
      <w:iCs/>
    </w:rPr>
  </w:style>
  <w:style w:type="character" w:customStyle="1" w:styleId="CitazioneCarattere">
    <w:name w:val="Citazione Carattere"/>
    <w:basedOn w:val="Carpredefinitoparagrafo"/>
    <w:link w:val="Citazione"/>
    <w:uiPriority w:val="29"/>
    <w:rsid w:val="00A731B5"/>
    <w:rPr>
      <w:i/>
      <w:iCs/>
      <w:sz w:val="22"/>
      <w:szCs w:val="22"/>
      <w:lang w:val="en-US" w:eastAsia="en-US" w:bidi="en-US"/>
    </w:rPr>
  </w:style>
  <w:style w:type="paragraph" w:styleId="Citazioneintensa">
    <w:name w:val="Intense Quote"/>
    <w:basedOn w:val="Normale"/>
    <w:next w:val="Normale"/>
    <w:link w:val="CitazioneintensaCarattere"/>
    <w:uiPriority w:val="30"/>
    <w:qFormat/>
    <w:rsid w:val="004A1DB7"/>
    <w:pPr>
      <w:pBdr>
        <w:top w:val="dotted" w:sz="2" w:space="10" w:color="595959"/>
        <w:bottom w:val="dotted" w:sz="2" w:space="4" w:color="595959"/>
      </w:pBdr>
      <w:spacing w:before="160" w:line="300" w:lineRule="auto"/>
      <w:ind w:left="1440" w:right="1440"/>
    </w:pPr>
    <w:rPr>
      <w:caps/>
      <w:color w:val="585858"/>
      <w:spacing w:val="5"/>
      <w:sz w:val="20"/>
    </w:rPr>
  </w:style>
  <w:style w:type="character" w:customStyle="1" w:styleId="CitazioneintensaCarattere">
    <w:name w:val="Citazione intensa Carattere"/>
    <w:basedOn w:val="Carpredefinitoparagrafo"/>
    <w:link w:val="Citazioneintensa"/>
    <w:uiPriority w:val="30"/>
    <w:rsid w:val="004A1DB7"/>
    <w:rPr>
      <w:rFonts w:eastAsia="Times New Roman" w:cs="Times New Roman"/>
      <w:caps/>
      <w:color w:val="585858"/>
      <w:spacing w:val="5"/>
      <w:sz w:val="20"/>
      <w:szCs w:val="20"/>
    </w:rPr>
  </w:style>
  <w:style w:type="character" w:styleId="Enfasidelicata">
    <w:name w:val="Subtle Emphasis"/>
    <w:uiPriority w:val="19"/>
    <w:qFormat/>
    <w:rsid w:val="004A1DB7"/>
    <w:rPr>
      <w:i/>
      <w:iCs/>
    </w:rPr>
  </w:style>
  <w:style w:type="character" w:styleId="Enfasiintensa">
    <w:name w:val="Intense Emphasis"/>
    <w:uiPriority w:val="21"/>
    <w:qFormat/>
    <w:rsid w:val="004A1DB7"/>
    <w:rPr>
      <w:i/>
      <w:iCs/>
      <w:caps/>
      <w:spacing w:val="10"/>
      <w:sz w:val="20"/>
      <w:szCs w:val="20"/>
    </w:rPr>
  </w:style>
  <w:style w:type="character" w:styleId="Riferimentodelicato">
    <w:name w:val="Subtle Reference"/>
    <w:basedOn w:val="Carpredefinitoparagrafo"/>
    <w:uiPriority w:val="31"/>
    <w:qFormat/>
    <w:rsid w:val="004A1DB7"/>
    <w:rPr>
      <w:rFonts w:ascii="Calibri" w:eastAsia="Times New Roman" w:hAnsi="Calibri" w:cs="Times New Roman"/>
      <w:i/>
      <w:iCs/>
      <w:color w:val="585858"/>
    </w:rPr>
  </w:style>
  <w:style w:type="character" w:styleId="Riferimentointenso">
    <w:name w:val="Intense Reference"/>
    <w:uiPriority w:val="32"/>
    <w:qFormat/>
    <w:rsid w:val="004A1DB7"/>
    <w:rPr>
      <w:rFonts w:ascii="Calibri" w:eastAsia="Times New Roman" w:hAnsi="Calibri" w:cs="Times New Roman"/>
      <w:b/>
      <w:bCs/>
      <w:i/>
      <w:iCs/>
      <w:color w:val="585858"/>
    </w:rPr>
  </w:style>
  <w:style w:type="character" w:styleId="Titolodellibro">
    <w:name w:val="Book Title"/>
    <w:uiPriority w:val="33"/>
    <w:qFormat/>
    <w:rsid w:val="004A1DB7"/>
    <w:rPr>
      <w:caps/>
      <w:color w:val="585858"/>
      <w:spacing w:val="5"/>
      <w:u w:color="585858"/>
    </w:rPr>
  </w:style>
  <w:style w:type="paragraph" w:styleId="Titolosommario">
    <w:name w:val="TOC Heading"/>
    <w:basedOn w:val="Titolo1"/>
    <w:next w:val="Normale"/>
    <w:uiPriority w:val="39"/>
    <w:semiHidden/>
    <w:unhideWhenUsed/>
    <w:qFormat/>
    <w:rsid w:val="004A1DB7"/>
    <w:pPr>
      <w:outlineLvl w:val="9"/>
    </w:pPr>
  </w:style>
  <w:style w:type="paragraph" w:styleId="Testonotaapidipagina">
    <w:name w:val="footnote text"/>
    <w:basedOn w:val="Normale"/>
    <w:link w:val="TestonotaapidipaginaCarattere"/>
    <w:uiPriority w:val="99"/>
    <w:unhideWhenUsed/>
    <w:rsid w:val="00781C15"/>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rsid w:val="00781C15"/>
    <w:rPr>
      <w:sz w:val="20"/>
      <w:szCs w:val="20"/>
    </w:rPr>
  </w:style>
  <w:style w:type="character" w:styleId="Rimandonotaapidipagina">
    <w:name w:val="footnote reference"/>
    <w:basedOn w:val="Carpredefinitoparagrafo"/>
    <w:uiPriority w:val="99"/>
    <w:semiHidden/>
    <w:unhideWhenUsed/>
    <w:rsid w:val="00781C15"/>
    <w:rPr>
      <w:vertAlign w:val="superscript"/>
    </w:rPr>
  </w:style>
  <w:style w:type="character" w:styleId="Collegamentoipertestuale">
    <w:name w:val="Hyperlink"/>
    <w:basedOn w:val="Carpredefinitoparagrafo"/>
    <w:uiPriority w:val="99"/>
    <w:semiHidden/>
    <w:unhideWhenUsed/>
    <w:rsid w:val="00781C15"/>
    <w:rPr>
      <w:color w:val="0000FF"/>
      <w:u w:val="single"/>
    </w:rPr>
  </w:style>
  <w:style w:type="paragraph" w:styleId="Intestazione">
    <w:name w:val="header"/>
    <w:basedOn w:val="Normale"/>
    <w:link w:val="IntestazioneCarattere"/>
    <w:uiPriority w:val="99"/>
    <w:unhideWhenUsed/>
    <w:rsid w:val="003F7D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7D06"/>
    <w:rPr>
      <w:rFonts w:ascii="Arial" w:hAnsi="Arial"/>
      <w:color w:val="000000" w:themeColor="text1"/>
      <w:sz w:val="22"/>
      <w:lang w:val="en-GB" w:eastAsia="en-US" w:bidi="en-US"/>
    </w:rPr>
  </w:style>
  <w:style w:type="paragraph" w:styleId="Pidipagina">
    <w:name w:val="footer"/>
    <w:basedOn w:val="Normale"/>
    <w:link w:val="PidipaginaCarattere"/>
    <w:uiPriority w:val="99"/>
    <w:unhideWhenUsed/>
    <w:rsid w:val="003F7D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7D06"/>
    <w:rPr>
      <w:rFonts w:ascii="Arial" w:hAnsi="Arial"/>
      <w:color w:val="000000" w:themeColor="text1"/>
      <w:sz w:val="22"/>
      <w:lang w:val="en-GB" w:eastAsia="en-US" w:bidi="en-US"/>
    </w:rPr>
  </w:style>
  <w:style w:type="paragraph" w:styleId="Testofumetto">
    <w:name w:val="Balloon Text"/>
    <w:basedOn w:val="Normale"/>
    <w:link w:val="TestofumettoCarattere"/>
    <w:uiPriority w:val="99"/>
    <w:semiHidden/>
    <w:unhideWhenUsed/>
    <w:rsid w:val="00793D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D04"/>
    <w:rPr>
      <w:rFonts w:ascii="Tahoma" w:hAnsi="Tahoma" w:cs="Tahoma"/>
      <w:color w:val="000000" w:themeColor="text1"/>
      <w:sz w:val="16"/>
      <w:szCs w:val="16"/>
      <w:lang w:val="en-GB" w:eastAsia="en-US" w:bidi="en-US"/>
    </w:rPr>
  </w:style>
  <w:style w:type="character" w:styleId="Rimandocommento">
    <w:name w:val="annotation reference"/>
    <w:basedOn w:val="Carpredefinitoparagrafo"/>
    <w:uiPriority w:val="99"/>
    <w:semiHidden/>
    <w:unhideWhenUsed/>
    <w:rsid w:val="00187B48"/>
    <w:rPr>
      <w:sz w:val="16"/>
      <w:szCs w:val="16"/>
    </w:rPr>
  </w:style>
  <w:style w:type="paragraph" w:styleId="Testocommento">
    <w:name w:val="annotation text"/>
    <w:basedOn w:val="Normale"/>
    <w:link w:val="TestocommentoCarattere"/>
    <w:uiPriority w:val="99"/>
    <w:semiHidden/>
    <w:unhideWhenUsed/>
    <w:rsid w:val="00187B48"/>
    <w:pPr>
      <w:spacing w:line="240" w:lineRule="auto"/>
    </w:pPr>
    <w:rPr>
      <w:sz w:val="20"/>
    </w:rPr>
  </w:style>
  <w:style w:type="character" w:customStyle="1" w:styleId="TestocommentoCarattere">
    <w:name w:val="Testo commento Carattere"/>
    <w:basedOn w:val="Carpredefinitoparagrafo"/>
    <w:link w:val="Testocommento"/>
    <w:uiPriority w:val="99"/>
    <w:semiHidden/>
    <w:rsid w:val="00187B48"/>
    <w:rPr>
      <w:rFonts w:ascii="Arial" w:hAnsi="Arial"/>
      <w:color w:val="000000" w:themeColor="text1"/>
      <w:lang w:val="en-GB" w:eastAsia="en-US" w:bidi="en-US"/>
    </w:rPr>
  </w:style>
  <w:style w:type="paragraph" w:styleId="Soggettocommento">
    <w:name w:val="annotation subject"/>
    <w:basedOn w:val="Testocommento"/>
    <w:next w:val="Testocommento"/>
    <w:link w:val="SoggettocommentoCarattere"/>
    <w:uiPriority w:val="99"/>
    <w:semiHidden/>
    <w:unhideWhenUsed/>
    <w:rsid w:val="00187B48"/>
    <w:rPr>
      <w:b/>
      <w:bCs/>
    </w:rPr>
  </w:style>
  <w:style w:type="character" w:customStyle="1" w:styleId="SoggettocommentoCarattere">
    <w:name w:val="Soggetto commento Carattere"/>
    <w:basedOn w:val="TestocommentoCarattere"/>
    <w:link w:val="Soggettocommento"/>
    <w:uiPriority w:val="99"/>
    <w:semiHidden/>
    <w:rsid w:val="00187B48"/>
    <w:rPr>
      <w:rFonts w:ascii="Arial" w:hAnsi="Arial"/>
      <w:b/>
      <w:bCs/>
      <w:color w:val="000000" w:themeColor="text1"/>
      <w:lang w:val="en-GB" w:eastAsia="en-US" w:bidi="en-US"/>
    </w:rPr>
  </w:style>
  <w:style w:type="paragraph" w:styleId="Revisione">
    <w:name w:val="Revision"/>
    <w:hidden/>
    <w:uiPriority w:val="99"/>
    <w:semiHidden/>
    <w:rsid w:val="00A16392"/>
    <w:rPr>
      <w:rFonts w:ascii="Arial" w:hAnsi="Arial"/>
      <w:color w:val="000000" w:themeColor="text1"/>
      <w:sz w:val="22"/>
      <w:lang w:val="en-GB" w:eastAsia="en-US" w:bidi="en-US"/>
    </w:rPr>
  </w:style>
</w:styles>
</file>

<file path=word/webSettings.xml><?xml version="1.0" encoding="utf-8"?>
<w:webSettings xmlns:r="http://schemas.openxmlformats.org/officeDocument/2006/relationships" xmlns:w="http://schemas.openxmlformats.org/wordprocessingml/2006/main">
  <w:divs>
    <w:div w:id="16948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entsoe.eu/news/announcements/newssingleview/article/entso-e-publishes-summer-outlook-and-winter-review/?tx_ttnews%5BbackPid%5D=28&amp;cHash=b9716d0ffa516057037035a67ff53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468217712CEF9409622807172F8EDFE" ma:contentTypeVersion="21" ma:contentTypeDescription="Create a new document." ma:contentTypeScope="" ma:versionID="086fb83d028a3a7f3cb71d20322b4880">
  <xsd:schema xmlns:xsd="http://www.w3.org/2001/XMLSchema" xmlns:xs="http://www.w3.org/2001/XMLSchema" xmlns:p="http://schemas.microsoft.com/office/2006/metadata/properties" xmlns:ns2="7bd7530c-6cfd-4e50-ab17-5fea2aac87a9" xmlns:ns3="985daa2e-53d8-4475-82b8-9c7d25324e34" targetNamespace="http://schemas.microsoft.com/office/2006/metadata/properties" ma:root="true" ma:fieldsID="5671e960a20aeac14cea1a28af383ecb" ns2:_="" ns3:_="">
    <xsd:import namespace="7bd7530c-6cfd-4e50-ab17-5fea2aac87a9"/>
    <xsd:import namespace="985daa2e-53d8-4475-82b8-9c7d25324e34"/>
    <xsd:element name="properties">
      <xsd:complexType>
        <xsd:sequence>
          <xsd:element name="documentManagement">
            <xsd:complexType>
              <xsd:all>
                <xsd:element ref="ns2:Description0" minOccurs="0"/>
                <xsd:element ref="ns2:Publishing_x0020_date" minOccurs="0"/>
                <xsd:element ref="ns3:_dlc_DocId" minOccurs="0"/>
                <xsd:element ref="ns3:_dlc_DocIdUrl" minOccurs="0"/>
                <xsd:element ref="ns3:_dlc_DocIdPersistId" minOccurs="0"/>
                <xsd:element ref="ns3: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ublishing_x0020_date" ma:index="9" nillable="true" ma:displayName="Publishing date" ma:format="DateOnly" ma:internalName="Publish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ACER_Abstract" ma:index="13"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ublishing_x0020_date xmlns="7bd7530c-6cfd-4e50-ab17-5fea2aac87a9" xsi:nil="true"/>
    <Description0 xmlns="7bd7530c-6cfd-4e50-ab17-5fea2aac87a9" xsi:nil="true"/>
    <_dlc_DocId xmlns="985daa2e-53d8-4475-82b8-9c7d25324e34">ACER-2015-20521</_dlc_DocId>
    <_dlc_DocIdUrl xmlns="985daa2e-53d8-4475-82b8-9c7d25324e34">
      <Url>https://extranet.acer.europa.eu/Official_documents/Public_consultations/Closed%20public%20consultations/_layouts/DocIdRedir.aspx?ID=ACER-2015-20521</Url>
      <Description>ACER-2015-20521</Description>
    </_dlc_DocIdUrl>
    <ACER_Abstract xmlns="985daa2e-53d8-4475-82b8-9c7d25324e34" xsi:nil="true"/>
  </documentManagement>
</p:properties>
</file>

<file path=customXml/itemProps1.xml><?xml version="1.0" encoding="utf-8"?>
<ds:datastoreItem xmlns:ds="http://schemas.openxmlformats.org/officeDocument/2006/customXml" ds:itemID="{B922BA4E-C4D7-4304-9A1D-9DF5780CE3D0}"/>
</file>

<file path=customXml/itemProps2.xml><?xml version="1.0" encoding="utf-8"?>
<ds:datastoreItem xmlns:ds="http://schemas.openxmlformats.org/officeDocument/2006/customXml" ds:itemID="{2F67EE6A-DECB-43C0-86B6-4FBDAE5D054C}"/>
</file>

<file path=customXml/itemProps3.xml><?xml version="1.0" encoding="utf-8"?>
<ds:datastoreItem xmlns:ds="http://schemas.openxmlformats.org/officeDocument/2006/customXml" ds:itemID="{E132F5CA-0B33-4CB7-9B82-A7DDF9A7AE15}"/>
</file>

<file path=customXml/itemProps4.xml><?xml version="1.0" encoding="utf-8"?>
<ds:datastoreItem xmlns:ds="http://schemas.openxmlformats.org/officeDocument/2006/customXml" ds:itemID="{5262A01E-E052-4B5C-BC20-3AF7B8021828}"/>
</file>

<file path=customXml/itemProps5.xml><?xml version="1.0" encoding="utf-8"?>
<ds:datastoreItem xmlns:ds="http://schemas.openxmlformats.org/officeDocument/2006/customXml" ds:itemID="{EDAFBC12-22EB-4332-BA6E-87F8FF2DA659}"/>
</file>

<file path=customXml/itemProps6.xml><?xml version="1.0" encoding="utf-8"?>
<ds:datastoreItem xmlns:ds="http://schemas.openxmlformats.org/officeDocument/2006/customXml" ds:itemID="{A6E658A0-6B1E-4569-BFE0-51819250E334}"/>
</file>

<file path=docProps/app.xml><?xml version="1.0" encoding="utf-8"?>
<Properties xmlns="http://schemas.openxmlformats.org/officeDocument/2006/extended-properties" xmlns:vt="http://schemas.openxmlformats.org/officeDocument/2006/docPropsVTypes">
  <Template>Normal</Template>
  <TotalTime>7</TotalTime>
  <Pages>5</Pages>
  <Words>1512</Words>
  <Characters>8625</Characters>
  <Application>Microsoft Office Word</Application>
  <DocSecurity>0</DocSecurity>
  <Lines>71</Lines>
  <Paragraphs>20</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Enel spa</Company>
  <LinksUpToDate>false</LinksUpToDate>
  <CharactersWithSpaces>10117</CharactersWithSpaces>
  <SharedDoc>false</SharedDoc>
  <HLinks>
    <vt:vector size="6" baseType="variant">
      <vt:variant>
        <vt:i4>5046369</vt:i4>
      </vt:variant>
      <vt:variant>
        <vt:i4>0</vt:i4>
      </vt:variant>
      <vt:variant>
        <vt:i4>0</vt:i4>
      </vt:variant>
      <vt:variant>
        <vt:i4>5</vt:i4>
      </vt:variant>
      <vt:variant>
        <vt:lpwstr>https://www.entsoe.eu/news/announcements/newssingleview/article/entso-e-publishes-summer-outlook-and-winter-review/?tx_ttnews%5BbackPid%5D=28&amp;cHash=b9716d0ffa516057037035a67ff53ce1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Balancing</dc:subject>
  <dc:creator>Andrea Villa - Enel Spa</dc:creator>
  <cp:lastModifiedBy>a015038</cp:lastModifiedBy>
  <cp:revision>3</cp:revision>
  <cp:lastPrinted>2012-06-15T19:00:00Z</cp:lastPrinted>
  <dcterms:created xsi:type="dcterms:W3CDTF">2012-06-25T08:13:00Z</dcterms:created>
  <dcterms:modified xsi:type="dcterms:W3CDTF">2012-06-25T08:19:00Z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0x010100F468217712CEF9409622807172F8EDFE</vt:lpwstr>
  </property>
  <property fmtid="{D5CDD505-2E9C-101B-9397-08002B2CF9AE}" pid="3" name="_dlc_DocIdItemGuid">
    <vt:lpwstr>401c3fb3-b067-4310-832e-41df9db0c6d6</vt:lpwstr>
  </property>
</Properties>
</file>